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AFCA3" w14:textId="77777777" w:rsidR="009D4437" w:rsidRPr="009D4437" w:rsidRDefault="009D4437" w:rsidP="009D4437">
      <w:pPr>
        <w:pStyle w:val="NoSpacing"/>
        <w:rPr>
          <w:b/>
          <w:bCs/>
        </w:rPr>
      </w:pPr>
      <w:r w:rsidRPr="009D4437">
        <w:rPr>
          <w:b/>
          <w:bCs/>
        </w:rPr>
        <w:t>PRESS RELEASE</w:t>
      </w:r>
      <w:r w:rsidRPr="009D4437">
        <w:rPr>
          <w:b/>
          <w:bCs/>
        </w:rPr>
        <w:br/>
      </w:r>
      <w:r w:rsidRPr="009D4437">
        <w:t>For Immediate Release – October 24, 2025</w:t>
      </w:r>
    </w:p>
    <w:p w14:paraId="506AAA4B" w14:textId="77777777" w:rsidR="009D4437" w:rsidRPr="009D4437" w:rsidRDefault="009D4437" w:rsidP="009D4437">
      <w:pPr>
        <w:pStyle w:val="NoSpacing"/>
        <w:rPr>
          <w:b/>
          <w:bCs/>
        </w:rPr>
      </w:pPr>
    </w:p>
    <w:p w14:paraId="2713D81D" w14:textId="77777777" w:rsidR="009D4437" w:rsidRPr="009D4437" w:rsidRDefault="009D4437" w:rsidP="009D4437">
      <w:pPr>
        <w:pStyle w:val="NoSpacing"/>
      </w:pPr>
      <w:r w:rsidRPr="009D4437">
        <w:rPr>
          <w:b/>
          <w:bCs/>
        </w:rPr>
        <w:t>Contact:</w:t>
      </w:r>
      <w:r w:rsidRPr="009D4437">
        <w:br/>
        <w:t>Kathy Decker, Forest Protection Program Manager</w:t>
      </w:r>
    </w:p>
    <w:p w14:paraId="3F569458" w14:textId="77777777" w:rsidR="009D4437" w:rsidRPr="009D4437" w:rsidRDefault="009D4437" w:rsidP="009D4437">
      <w:pPr>
        <w:pStyle w:val="NoSpacing"/>
      </w:pPr>
      <w:r w:rsidRPr="009D4437">
        <w:t>Department of Forests, Parks and Recreation</w:t>
      </w:r>
      <w:r w:rsidRPr="009D4437">
        <w:br/>
      </w:r>
      <w:hyperlink r:id="rId4" w:history="1">
        <w:r w:rsidRPr="009D4437">
          <w:rPr>
            <w:rStyle w:val="Hyperlink"/>
          </w:rPr>
          <w:t>kathy.decker@vermont.gov</w:t>
        </w:r>
      </w:hyperlink>
      <w:r w:rsidRPr="009D4437">
        <w:t>, 802-473-0007</w:t>
      </w:r>
    </w:p>
    <w:p w14:paraId="7785DC91" w14:textId="77777777" w:rsidR="009D4437" w:rsidRPr="009D4437" w:rsidRDefault="009D4437" w:rsidP="009D4437">
      <w:pPr>
        <w:pStyle w:val="NoSpacing"/>
      </w:pPr>
      <w:r w:rsidRPr="009D4437">
        <w:t> </w:t>
      </w:r>
    </w:p>
    <w:p w14:paraId="656B9664" w14:textId="77777777" w:rsidR="009D4437" w:rsidRPr="009D4437" w:rsidRDefault="009D4437" w:rsidP="009D4437">
      <w:pPr>
        <w:pStyle w:val="NoSpacing"/>
      </w:pPr>
      <w:r w:rsidRPr="009D4437">
        <w:rPr>
          <w:b/>
          <w:bCs/>
        </w:rPr>
        <w:t>Vermont Rescinds Statewide Ban on Debris Burning</w:t>
      </w:r>
    </w:p>
    <w:p w14:paraId="6B7573EF" w14:textId="77777777" w:rsidR="009D4437" w:rsidRPr="009D4437" w:rsidRDefault="009D4437" w:rsidP="009D4437">
      <w:pPr>
        <w:pStyle w:val="NoSpacing"/>
      </w:pPr>
      <w:r w:rsidRPr="009D4437">
        <w:t> </w:t>
      </w:r>
    </w:p>
    <w:p w14:paraId="13ED9076" w14:textId="77777777" w:rsidR="009D4437" w:rsidRPr="009D4437" w:rsidRDefault="009D4437" w:rsidP="009D4437">
      <w:pPr>
        <w:pStyle w:val="NoSpacing"/>
      </w:pPr>
      <w:r w:rsidRPr="009D4437">
        <w:rPr>
          <w:i/>
          <w:iCs/>
        </w:rPr>
        <w:t>Montpelier, Vt.</w:t>
      </w:r>
      <w:r w:rsidRPr="009D4437">
        <w:t xml:space="preserve"> – The Vermont Department of Forests, Parks and Recreation (FPR) has rescinded the September 22, 2025, order that required all Town Forest Fire Wardens to cease issuing burn permits. This order has now been lifted statewide.</w:t>
      </w:r>
    </w:p>
    <w:p w14:paraId="1BCBC36E" w14:textId="77777777" w:rsidR="009D4437" w:rsidRPr="009D4437" w:rsidRDefault="009D4437" w:rsidP="009D4437">
      <w:pPr>
        <w:pStyle w:val="NoSpacing"/>
      </w:pPr>
      <w:r w:rsidRPr="009D4437">
        <w:t xml:space="preserve">Recent rainfall has helped reduce wildfire danger across Vermont. The </w:t>
      </w:r>
      <w:hyperlink r:id="rId5" w:history="1">
        <w:r w:rsidRPr="009D4437">
          <w:rPr>
            <w:rStyle w:val="Hyperlink"/>
          </w:rPr>
          <w:t>U.S. Drought Monitor</w:t>
        </w:r>
      </w:hyperlink>
      <w:r w:rsidRPr="009D4437">
        <w:t xml:space="preserve"> reports that much of the state remains in extreme or severe drought; however, the </w:t>
      </w:r>
      <w:hyperlink r:id="rId6" w:history="1">
        <w:r w:rsidRPr="009D4437">
          <w:rPr>
            <w:rStyle w:val="Hyperlink"/>
          </w:rPr>
          <w:t>wildland fire danger forecast</w:t>
        </w:r>
      </w:hyperlink>
      <w:r w:rsidRPr="009D4437">
        <w:t xml:space="preserve"> has dropped to </w:t>
      </w:r>
      <w:r w:rsidRPr="009D4437">
        <w:rPr>
          <w:i/>
          <w:iCs/>
        </w:rPr>
        <w:t>Moderate</w:t>
      </w:r>
      <w:r w:rsidRPr="009D4437">
        <w:t xml:space="preserve"> statewide following more than two inches of precipitation in recent days.</w:t>
      </w:r>
    </w:p>
    <w:p w14:paraId="73150E27" w14:textId="77777777" w:rsidR="009D4437" w:rsidRPr="009D4437" w:rsidRDefault="009D4437" w:rsidP="009D4437">
      <w:pPr>
        <w:pStyle w:val="NoSpacing"/>
      </w:pPr>
      <w:r w:rsidRPr="009D4437">
        <w:t xml:space="preserve">“The recent rainfall has provided much-needed relief, </w:t>
      </w:r>
      <w:proofErr w:type="gramStart"/>
      <w:r w:rsidRPr="009D4437">
        <w:t>saturating</w:t>
      </w:r>
      <w:proofErr w:type="gramEnd"/>
      <w:r w:rsidRPr="009D4437">
        <w:t xml:space="preserve"> small, easy-to-burn fuels and thereby reducing the risk of wildfire,” said FPR Forest Fire Supervisor Dan Dillner. “This welcome precipitation follows nearly two months of dry weather, drought conditions, and higher than normal wildland fire activity throughout the state—primarily caused by escaped debris burns or unattended campfires.”</w:t>
      </w:r>
    </w:p>
    <w:p w14:paraId="09CCDB0B" w14:textId="77777777" w:rsidR="009D4437" w:rsidRPr="009D4437" w:rsidRDefault="009D4437" w:rsidP="009D4437">
      <w:pPr>
        <w:pStyle w:val="NoSpacing"/>
      </w:pPr>
      <w:r w:rsidRPr="009D4437">
        <w:t>With the statewide debris burn ban lifted, Town Forest Fire Wardens once again have the authority to issue fire kindling permits. However, wardens may still restrict permit issuance based on local and daily conditions.</w:t>
      </w:r>
    </w:p>
    <w:p w14:paraId="12FBE5A1" w14:textId="77777777" w:rsidR="009D4437" w:rsidRPr="009D4437" w:rsidRDefault="009D4437" w:rsidP="009D4437">
      <w:pPr>
        <w:pStyle w:val="NoSpacing"/>
      </w:pPr>
      <w:r w:rsidRPr="009D4437">
        <w:t>“Although the debris burn ban has been lifted, we continue to urge Vermonters to use great caution when burning debris or enjoying campfires,” said FPR Commissioner Danielle Fitzko.</w:t>
      </w:r>
    </w:p>
    <w:p w14:paraId="64A5008B" w14:textId="77777777" w:rsidR="009D4437" w:rsidRPr="009D4437" w:rsidRDefault="009D4437" w:rsidP="009D4437">
      <w:pPr>
        <w:pStyle w:val="NoSpacing"/>
      </w:pPr>
      <w:r w:rsidRPr="009D4437">
        <w:t xml:space="preserve">FPR extends sincere appreciation to the public for their cooperation and restraint during this period of very high fire danger. The </w:t>
      </w:r>
      <w:hyperlink r:id="rId7" w:history="1">
        <w:r w:rsidRPr="009D4437">
          <w:rPr>
            <w:rStyle w:val="Hyperlink"/>
          </w:rPr>
          <w:t>current fire danger forecast</w:t>
        </w:r>
      </w:hyperlink>
      <w:r w:rsidRPr="009D4437">
        <w:t xml:space="preserve">, along with additional information on </w:t>
      </w:r>
      <w:hyperlink r:id="rId8" w:history="1">
        <w:r w:rsidRPr="009D4437">
          <w:rPr>
            <w:rStyle w:val="Hyperlink"/>
          </w:rPr>
          <w:t>fire safety and prevention</w:t>
        </w:r>
      </w:hyperlink>
      <w:r w:rsidRPr="009D4437">
        <w:t xml:space="preserve">, is available on the </w:t>
      </w:r>
      <w:r w:rsidRPr="009D4437">
        <w:rPr>
          <w:u w:val="single"/>
        </w:rPr>
        <w:t>FPR website</w:t>
      </w:r>
      <w:r w:rsidRPr="009D4437">
        <w:t>.</w:t>
      </w:r>
    </w:p>
    <w:p w14:paraId="2912B109" w14:textId="77777777" w:rsidR="009D4437" w:rsidRPr="009D4437" w:rsidRDefault="009D4437" w:rsidP="009D4437">
      <w:pPr>
        <w:pStyle w:val="NoSpacing"/>
      </w:pPr>
      <w:r w:rsidRPr="009D4437">
        <w:t>###</w:t>
      </w:r>
    </w:p>
    <w:p w14:paraId="4D1E6642" w14:textId="77777777" w:rsidR="009D4437" w:rsidRPr="009D4437" w:rsidRDefault="009D4437" w:rsidP="009D4437">
      <w:pPr>
        <w:pStyle w:val="NoSpacing"/>
        <w:rPr>
          <w:i/>
          <w:iCs/>
        </w:rPr>
      </w:pPr>
      <w:r w:rsidRPr="009D4437">
        <w:rPr>
          <w:i/>
          <w:iCs/>
        </w:rPr>
        <w:t>This institution is an equal opportunity provider. To file a discrimination complaint, for questions, free language services, or requests for reasonable accommodations, please contact ANR’s Nondiscrimination Coordinator at </w:t>
      </w:r>
      <w:hyperlink r:id="rId9" w:tgtFrame="_blank" w:history="1">
        <w:r w:rsidRPr="009D4437">
          <w:rPr>
            <w:rStyle w:val="Hyperlink"/>
            <w:i/>
            <w:iCs/>
          </w:rPr>
          <w:t>ANR.CivilRights@vermont.gov</w:t>
        </w:r>
      </w:hyperlink>
      <w:r w:rsidRPr="009D4437">
        <w:rPr>
          <w:i/>
          <w:iCs/>
        </w:rPr>
        <w:t> or visit </w:t>
      </w:r>
      <w:hyperlink r:id="rId10" w:anchor="nondiscrimination-notices" w:tgtFrame="_blank" w:history="1">
        <w:r w:rsidRPr="009D4437">
          <w:rPr>
            <w:rStyle w:val="Hyperlink"/>
            <w:i/>
            <w:iCs/>
          </w:rPr>
          <w:t>ANR’s online Notice of Nondiscrimination</w:t>
        </w:r>
      </w:hyperlink>
      <w:r w:rsidRPr="009D4437">
        <w:rPr>
          <w:i/>
          <w:iCs/>
        </w:rPr>
        <w:t>.</w:t>
      </w:r>
    </w:p>
    <w:p w14:paraId="2245D077" w14:textId="77777777" w:rsidR="009D4437" w:rsidRPr="009D4437" w:rsidRDefault="009D4437" w:rsidP="009D4437">
      <w:pPr>
        <w:pStyle w:val="NoSpacing"/>
        <w:rPr>
          <w:b/>
          <w:bCs/>
        </w:rPr>
      </w:pPr>
    </w:p>
    <w:p w14:paraId="6B5B1A94" w14:textId="77777777" w:rsidR="009D4437" w:rsidRPr="009D4437" w:rsidRDefault="009D4437" w:rsidP="009D4437">
      <w:pPr>
        <w:pStyle w:val="NoSpacing"/>
        <w:rPr>
          <w:b/>
          <w:bCs/>
        </w:rPr>
      </w:pPr>
    </w:p>
    <w:p w14:paraId="21178632" w14:textId="77777777" w:rsidR="009D4437" w:rsidRPr="009D4437" w:rsidRDefault="009D4437" w:rsidP="009D4437">
      <w:pPr>
        <w:pStyle w:val="NoSpacing"/>
      </w:pPr>
      <w:r w:rsidRPr="009D4437">
        <w:rPr>
          <w:b/>
          <w:bCs/>
        </w:rPr>
        <w:t>Stephanie Brackin</w:t>
      </w:r>
      <w:r w:rsidRPr="009D4437">
        <w:t xml:space="preserve"> (she/</w:t>
      </w:r>
      <w:proofErr w:type="gramStart"/>
      <w:r w:rsidRPr="009D4437">
        <w:t>her)  |</w:t>
      </w:r>
      <w:proofErr w:type="gramEnd"/>
      <w:r w:rsidRPr="009D4437">
        <w:t xml:space="preserve">  Communications Director</w:t>
      </w:r>
    </w:p>
    <w:p w14:paraId="1E83EB55" w14:textId="77777777" w:rsidR="009D4437" w:rsidRPr="009D4437" w:rsidRDefault="009D4437" w:rsidP="009D4437">
      <w:pPr>
        <w:pStyle w:val="NoSpacing"/>
      </w:pPr>
      <w:r w:rsidRPr="009D4437">
        <w:t>Vermont Agency of Natural Resources</w:t>
      </w:r>
    </w:p>
    <w:p w14:paraId="45E7D413" w14:textId="77777777" w:rsidR="009D4437" w:rsidRPr="009D4437" w:rsidRDefault="009D4437" w:rsidP="009D4437">
      <w:pPr>
        <w:pStyle w:val="NoSpacing"/>
      </w:pPr>
      <w:r w:rsidRPr="009D4437">
        <w:t>1 National Life Drive, Davis 2, Montpelier, VT 05620-3901</w:t>
      </w:r>
    </w:p>
    <w:p w14:paraId="69BFBF95" w14:textId="77777777" w:rsidR="009D4437" w:rsidRPr="009D4437" w:rsidRDefault="009D4437" w:rsidP="009D4437">
      <w:pPr>
        <w:pStyle w:val="NoSpacing"/>
      </w:pPr>
      <w:r w:rsidRPr="009D4437">
        <w:t xml:space="preserve">802-261-0606 | </w:t>
      </w:r>
      <w:hyperlink r:id="rId11" w:history="1">
        <w:r w:rsidRPr="009D4437">
          <w:rPr>
            <w:rStyle w:val="Hyperlink"/>
          </w:rPr>
          <w:t>stephanie.brackin@vermont.gov</w:t>
        </w:r>
      </w:hyperlink>
    </w:p>
    <w:p w14:paraId="7C25996E" w14:textId="77777777" w:rsidR="009D4437" w:rsidRPr="009D4437" w:rsidRDefault="009D4437" w:rsidP="009D4437">
      <w:pPr>
        <w:pStyle w:val="NoSpacing"/>
      </w:pPr>
      <w:r w:rsidRPr="009D4437">
        <w:t xml:space="preserve">Connect with us on </w:t>
      </w:r>
      <w:hyperlink r:id="rId12" w:history="1">
        <w:r w:rsidRPr="009D4437">
          <w:rPr>
            <w:rStyle w:val="Hyperlink"/>
          </w:rPr>
          <w:t>Facebook</w:t>
        </w:r>
      </w:hyperlink>
      <w:r w:rsidRPr="009D4437">
        <w:t xml:space="preserve">, </w:t>
      </w:r>
      <w:hyperlink r:id="rId13" w:history="1">
        <w:r w:rsidRPr="009D4437">
          <w:rPr>
            <w:rStyle w:val="Hyperlink"/>
          </w:rPr>
          <w:t>X (Twitter)</w:t>
        </w:r>
      </w:hyperlink>
      <w:r w:rsidRPr="009D4437">
        <w:t xml:space="preserve">, or our </w:t>
      </w:r>
      <w:hyperlink r:id="rId14" w:history="1">
        <w:r w:rsidRPr="009D4437">
          <w:rPr>
            <w:rStyle w:val="Hyperlink"/>
          </w:rPr>
          <w:t>Website</w:t>
        </w:r>
      </w:hyperlink>
      <w:r w:rsidRPr="009D4437">
        <w:t>.</w:t>
      </w:r>
    </w:p>
    <w:p w14:paraId="6D26F109" w14:textId="77777777" w:rsidR="001E26FA" w:rsidRDefault="001E26FA" w:rsidP="009D4437">
      <w:pPr>
        <w:pStyle w:val="NoSpacing"/>
      </w:pPr>
    </w:p>
    <w:sectPr w:rsidR="001E2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37"/>
    <w:rsid w:val="001E26FA"/>
    <w:rsid w:val="003B4218"/>
    <w:rsid w:val="009D4437"/>
    <w:rsid w:val="00CC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74E42"/>
  <w15:chartTrackingRefBased/>
  <w15:docId w15:val="{484E36E1-11CD-4066-B196-F8B38E99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4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4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4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4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4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4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4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4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4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4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4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4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437"/>
    <w:rPr>
      <w:rFonts w:eastAsiaTheme="majorEastAsia" w:cstheme="majorBidi"/>
      <w:color w:val="272727" w:themeColor="text1" w:themeTint="D8"/>
    </w:rPr>
  </w:style>
  <w:style w:type="paragraph" w:styleId="Title">
    <w:name w:val="Title"/>
    <w:basedOn w:val="Normal"/>
    <w:next w:val="Normal"/>
    <w:link w:val="TitleChar"/>
    <w:uiPriority w:val="10"/>
    <w:qFormat/>
    <w:rsid w:val="009D4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4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437"/>
    <w:pPr>
      <w:spacing w:before="160"/>
      <w:jc w:val="center"/>
    </w:pPr>
    <w:rPr>
      <w:i/>
      <w:iCs/>
      <w:color w:val="404040" w:themeColor="text1" w:themeTint="BF"/>
    </w:rPr>
  </w:style>
  <w:style w:type="character" w:customStyle="1" w:styleId="QuoteChar">
    <w:name w:val="Quote Char"/>
    <w:basedOn w:val="DefaultParagraphFont"/>
    <w:link w:val="Quote"/>
    <w:uiPriority w:val="29"/>
    <w:rsid w:val="009D4437"/>
    <w:rPr>
      <w:i/>
      <w:iCs/>
      <w:color w:val="404040" w:themeColor="text1" w:themeTint="BF"/>
    </w:rPr>
  </w:style>
  <w:style w:type="paragraph" w:styleId="ListParagraph">
    <w:name w:val="List Paragraph"/>
    <w:basedOn w:val="Normal"/>
    <w:uiPriority w:val="34"/>
    <w:qFormat/>
    <w:rsid w:val="009D4437"/>
    <w:pPr>
      <w:ind w:left="720"/>
      <w:contextualSpacing/>
    </w:pPr>
  </w:style>
  <w:style w:type="character" w:styleId="IntenseEmphasis">
    <w:name w:val="Intense Emphasis"/>
    <w:basedOn w:val="DefaultParagraphFont"/>
    <w:uiPriority w:val="21"/>
    <w:qFormat/>
    <w:rsid w:val="009D4437"/>
    <w:rPr>
      <w:i/>
      <w:iCs/>
      <w:color w:val="0F4761" w:themeColor="accent1" w:themeShade="BF"/>
    </w:rPr>
  </w:style>
  <w:style w:type="paragraph" w:styleId="IntenseQuote">
    <w:name w:val="Intense Quote"/>
    <w:basedOn w:val="Normal"/>
    <w:next w:val="Normal"/>
    <w:link w:val="IntenseQuoteChar"/>
    <w:uiPriority w:val="30"/>
    <w:qFormat/>
    <w:rsid w:val="009D4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437"/>
    <w:rPr>
      <w:i/>
      <w:iCs/>
      <w:color w:val="0F4761" w:themeColor="accent1" w:themeShade="BF"/>
    </w:rPr>
  </w:style>
  <w:style w:type="character" w:styleId="IntenseReference">
    <w:name w:val="Intense Reference"/>
    <w:basedOn w:val="DefaultParagraphFont"/>
    <w:uiPriority w:val="32"/>
    <w:qFormat/>
    <w:rsid w:val="009D4437"/>
    <w:rPr>
      <w:b/>
      <w:bCs/>
      <w:smallCaps/>
      <w:color w:val="0F4761" w:themeColor="accent1" w:themeShade="BF"/>
      <w:spacing w:val="5"/>
    </w:rPr>
  </w:style>
  <w:style w:type="paragraph" w:styleId="NoSpacing">
    <w:name w:val="No Spacing"/>
    <w:uiPriority w:val="1"/>
    <w:qFormat/>
    <w:rsid w:val="009D4437"/>
    <w:pPr>
      <w:spacing w:after="0" w:line="240" w:lineRule="auto"/>
    </w:pPr>
  </w:style>
  <w:style w:type="character" w:styleId="Hyperlink">
    <w:name w:val="Hyperlink"/>
    <w:basedOn w:val="DefaultParagraphFont"/>
    <w:uiPriority w:val="99"/>
    <w:unhideWhenUsed/>
    <w:rsid w:val="009D4437"/>
    <w:rPr>
      <w:color w:val="467886" w:themeColor="hyperlink"/>
      <w:u w:val="single"/>
    </w:rPr>
  </w:style>
  <w:style w:type="character" w:styleId="UnresolvedMention">
    <w:name w:val="Unresolved Mention"/>
    <w:basedOn w:val="DefaultParagraphFont"/>
    <w:uiPriority w:val="99"/>
    <w:semiHidden/>
    <w:unhideWhenUsed/>
    <w:rsid w:val="009D4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pr.vermont.gov/prevent-forest-fires" TargetMode="External"/><Relationship Id="rId13" Type="http://schemas.openxmlformats.org/officeDocument/2006/relationships/hyperlink" Target="https://twitter.com/VermontANR" TargetMode="External"/><Relationship Id="rId3" Type="http://schemas.openxmlformats.org/officeDocument/2006/relationships/webSettings" Target="webSettings.xml"/><Relationship Id="rId7" Type="http://schemas.openxmlformats.org/officeDocument/2006/relationships/hyperlink" Target="https://fpr.vermont.gov/forest/wildland-fire/monitoring-fire-danger" TargetMode="External"/><Relationship Id="rId12" Type="http://schemas.openxmlformats.org/officeDocument/2006/relationships/hyperlink" Target="https://www.facebook.com/VTAN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fpr.vermont.gov/forest/wildland-fire/monitoring-fire-danger" TargetMode="External"/><Relationship Id="rId11" Type="http://schemas.openxmlformats.org/officeDocument/2006/relationships/hyperlink" Target="mailto:stephanie.brackin@vermont.gov" TargetMode="External"/><Relationship Id="rId5" Type="http://schemas.openxmlformats.org/officeDocument/2006/relationships/hyperlink" Target="https://droughtmonitor.unl.edu/CurrentMap.aspx" TargetMode="External"/><Relationship Id="rId15" Type="http://schemas.openxmlformats.org/officeDocument/2006/relationships/fontTable" Target="fontTable.xml"/><Relationship Id="rId10" Type="http://schemas.openxmlformats.org/officeDocument/2006/relationships/hyperlink" Target="https://anr.vermont.gov/civil-rights" TargetMode="External"/><Relationship Id="rId4" Type="http://schemas.openxmlformats.org/officeDocument/2006/relationships/hyperlink" Target="mailto:kathy.decker@vermont.gov" TargetMode="External"/><Relationship Id="rId9" Type="http://schemas.openxmlformats.org/officeDocument/2006/relationships/hyperlink" Target="mailto:ANR.CivilRights@vermont.gov" TargetMode="External"/><Relationship Id="rId14" Type="http://schemas.openxmlformats.org/officeDocument/2006/relationships/hyperlink" Target="https://anr.vermon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2065</Characters>
  <Application>Microsoft Office Word</Application>
  <DocSecurity>0</DocSecurity>
  <Lines>43</Lines>
  <Paragraphs>17</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Lounsbury</dc:creator>
  <cp:keywords/>
  <dc:description/>
  <cp:lastModifiedBy>Therese Lounsbury</cp:lastModifiedBy>
  <cp:revision>2</cp:revision>
  <dcterms:created xsi:type="dcterms:W3CDTF">2025-10-24T16:08:00Z</dcterms:created>
  <dcterms:modified xsi:type="dcterms:W3CDTF">2025-10-24T16:09:00Z</dcterms:modified>
</cp:coreProperties>
</file>