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10DC5" w:rsidRPr="00A10DC5" w14:paraId="75031CCE" w14:textId="77777777">
        <w:tc>
          <w:tcPr>
            <w:tcW w:w="0" w:type="auto"/>
            <w:hideMark/>
          </w:tcPr>
          <w:tbl>
            <w:tblPr>
              <w:tblW w:w="5000" w:type="pct"/>
              <w:tblBorders>
                <w:bottom w:val="single" w:sz="6" w:space="0" w:color="AEAEA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A10DC5" w:rsidRPr="00A10DC5" w14:paraId="3C843D2B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EAEAE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A10DC5" w:rsidRPr="00A10DC5" w14:paraId="09F46951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A10DC5" w:rsidRPr="00A10DC5" w14:paraId="7FE049B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0967CF" w14:textId="185D8768" w:rsidR="00A10DC5" w:rsidRPr="00A10DC5" w:rsidRDefault="00A10DC5" w:rsidP="00A10DC5">
                              <w:pPr>
                                <w:pStyle w:val="NoSpacing"/>
                              </w:pPr>
                              <w:r w:rsidRPr="00A10DC5">
                                <w:drawing>
                                  <wp:inline distT="0" distB="0" distL="0" distR="0" wp14:anchorId="28CB5690" wp14:editId="766AC1AB">
                                    <wp:extent cx="1905000" cy="409575"/>
                                    <wp:effectExtent l="0" t="0" r="0" b="9525"/>
                                    <wp:docPr id="233322449" name="Picture 8" descr="Image placehold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Image placehold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409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A79B3D2" w14:textId="77777777" w:rsidR="00A10DC5" w:rsidRPr="00A10DC5" w:rsidRDefault="00A10DC5" w:rsidP="00A10DC5">
                        <w:pPr>
                          <w:pStyle w:val="NoSpacing"/>
                        </w:pPr>
                      </w:p>
                    </w:tc>
                  </w:tr>
                </w:tbl>
                <w:p w14:paraId="0078FCBB" w14:textId="77777777" w:rsidR="00A10DC5" w:rsidRPr="00A10DC5" w:rsidRDefault="00A10DC5" w:rsidP="00A10DC5">
                  <w:pPr>
                    <w:pStyle w:val="NoSpacing"/>
                  </w:pPr>
                </w:p>
              </w:tc>
            </w:tr>
          </w:tbl>
          <w:p w14:paraId="382B6D0B" w14:textId="77777777" w:rsidR="00A10DC5" w:rsidRPr="00A10DC5" w:rsidRDefault="00A10DC5" w:rsidP="00A10DC5">
            <w:pPr>
              <w:pStyle w:val="NoSpacing"/>
            </w:pPr>
          </w:p>
        </w:tc>
      </w:tr>
      <w:tr w:rsidR="00A10DC5" w:rsidRPr="00A10DC5" w14:paraId="7643E91B" w14:textId="77777777">
        <w:tc>
          <w:tcPr>
            <w:tcW w:w="0" w:type="auto"/>
            <w:hideMark/>
          </w:tcPr>
          <w:tbl>
            <w:tblPr>
              <w:tblW w:w="5000" w:type="pct"/>
              <w:tblBorders>
                <w:bottom w:val="single" w:sz="6" w:space="0" w:color="AEAEA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A10DC5" w:rsidRPr="00A10DC5" w14:paraId="3B260C5F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EAEAE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A10DC5" w:rsidRPr="00A10DC5" w14:paraId="055CD6B2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A10DC5" w:rsidRPr="00A10DC5" w14:paraId="4422B5B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A10DC5" w:rsidRPr="00A10DC5" w14:paraId="6ACA151F" w14:textId="77777777">
                                <w:tc>
                                  <w:tcPr>
                                    <w:tcW w:w="5000" w:type="pct"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500"/>
                                    </w:tblGrid>
                                    <w:tr w:rsidR="00A10DC5" w:rsidRPr="00A10DC5" w14:paraId="08D6F72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74F490" w14:textId="77777777" w:rsidR="00A10DC5" w:rsidRPr="00A10DC5" w:rsidRDefault="00A10DC5" w:rsidP="00A10DC5">
                                          <w:pPr>
                                            <w:pStyle w:val="NoSpacing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A10DC5">
                                            <w:rPr>
                                              <w:b/>
                                              <w:bCs/>
                                            </w:rPr>
                                            <w:t>Republican Party State Chair Sets September 16th as Date for Biennial Organizational Caucus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D56266" w14:textId="77777777" w:rsidR="00A10DC5" w:rsidRPr="00A10DC5" w:rsidRDefault="00A10DC5" w:rsidP="00A10DC5">
                                    <w:pPr>
                                      <w:pStyle w:val="NoSpacing"/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500"/>
                                    </w:tblGrid>
                                    <w:tr w:rsidR="00A10DC5" w:rsidRPr="00A10DC5" w14:paraId="4705387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A2CAFDB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  <w:r w:rsidRPr="00A10DC5">
                                            <w:t xml:space="preserve">This communication serves as the official notice required by 17 V.S.A. § 2302 for </w:t>
                                          </w:r>
                                          <w:r w:rsidRPr="00A10DC5">
                                            <w:rPr>
                                              <w:b/>
                                              <w:bCs/>
                                              <w:u w:val="single"/>
                                            </w:rPr>
                                            <w:t>Republican voters</w:t>
                                          </w:r>
                                          <w:r w:rsidRPr="00A10DC5">
                                            <w:t xml:space="preserve"> to meet in caucus in their respective towns on</w:t>
                                          </w:r>
                                        </w:p>
                                        <w:p w14:paraId="2F63455E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  <w:r w:rsidRPr="00A10DC5">
                                            <w:rPr>
                                              <w:b/>
                                              <w:bCs/>
                                            </w:rPr>
                                            <w:t>Tuesday, September 16</w:t>
                                          </w:r>
                                          <w:r w:rsidRPr="00A10DC5">
                                            <w:rPr>
                                              <w:b/>
                                              <w:bCs/>
                                              <w:vertAlign w:val="superscript"/>
                                            </w:rPr>
                                            <w:t>th</w:t>
                                          </w:r>
                                          <w:r w:rsidRPr="00A10DC5">
                                            <w:rPr>
                                              <w:b/>
                                              <w:bCs/>
                                            </w:rPr>
                                            <w:t>, 2025</w:t>
                                          </w:r>
                                        </w:p>
                                        <w:p w14:paraId="0E68F4B4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  <w:r w:rsidRPr="00A10DC5">
                                            <w:t xml:space="preserve">for the purpose of electing a town committee as part of our biennial organization.  Immediately following the caucus, the newly formed town committee will meet </w:t>
                                          </w:r>
                                          <w:proofErr w:type="gramStart"/>
                                          <w:r w:rsidRPr="00A10DC5">
                                            <w:t>in order to</w:t>
                                          </w:r>
                                          <w:proofErr w:type="gramEnd"/>
                                          <w:r w:rsidRPr="00A10DC5">
                                            <w:t xml:space="preserve"> elect officers and conduct other business.</w:t>
                                          </w:r>
                                          <w:r w:rsidRPr="00A10DC5">
                                            <w:br/>
                                          </w:r>
                                          <w:r w:rsidRPr="00A10DC5">
                                            <w:br/>
                                            <w:t xml:space="preserve">Local Town chairs shall choose a time and location for the caucus and post it according to 17 </w:t>
                                          </w:r>
                                          <w:proofErr w:type="gramStart"/>
                                          <w:r w:rsidRPr="00A10DC5">
                                            <w:t>V.S.A. .</w:t>
                                          </w:r>
                                          <w:proofErr w:type="gramEnd"/>
                                          <w:r w:rsidRPr="00A10DC5">
                                            <w:t xml:space="preserve"> § 2302.  If there is no Town Chair, any three Republican voters in the town may call a caucus for the same purpose.</w:t>
                                          </w:r>
                                          <w:r w:rsidRPr="00A10DC5">
                                            <w:br/>
                                          </w:r>
                                          <w:r w:rsidRPr="00A10DC5">
                                            <w:br/>
                                            <w:t xml:space="preserve">Republican voters seeking to participate in the organization of the party will find more details on the state party’s website at </w:t>
                                          </w:r>
                                          <w:hyperlink r:id="rId5" w:history="1">
                                            <w:r w:rsidRPr="00A10DC5">
                                              <w:rPr>
                                                <w:rStyle w:val="Hyperlink"/>
                                              </w:rPr>
                                              <w:t>www.vtgop.org/reorg</w:t>
                                            </w:r>
                                          </w:hyperlink>
                                          <w:r w:rsidRPr="00A10DC5">
                                            <w:t>.</w:t>
                                          </w:r>
                                          <w:r w:rsidRPr="00A10DC5">
                                            <w:br/>
                                          </w:r>
                                          <w:r w:rsidRPr="00A10DC5">
                                            <w:br/>
                                            <w:t xml:space="preserve">There Republicans will find a list of caucuses that have been posted with meeting times and locations, and those interested in forming a new committee will also find resources to warn, hold and submit results for a successful caucus.  People who would like to get involved are also encouraged to complete our contact form at </w:t>
                                          </w:r>
                                          <w:hyperlink r:id="rId6" w:history="1">
                                            <w:r w:rsidRPr="00A10DC5">
                                              <w:rPr>
                                                <w:rStyle w:val="Hyperlink"/>
                                              </w:rPr>
                                              <w:t>www.vtgop.org/get-involved</w:t>
                                            </w:r>
                                          </w:hyperlink>
                                          <w:r w:rsidRPr="00A10DC5">
                                            <w:br/>
                                          </w:r>
                                          <w:r w:rsidRPr="00A10DC5">
                                            <w:br/>
                                            <w:t>Any town committees that fail to caucus on Tuesday September 16</w:t>
                                          </w:r>
                                          <w:r w:rsidRPr="00A10DC5">
                                            <w:rPr>
                                              <w:vertAlign w:val="superscript"/>
                                            </w:rPr>
                                            <w:t>th</w:t>
                                          </w:r>
                                          <w:r w:rsidRPr="00A10DC5">
                                            <w:t xml:space="preserve"> are able to caucus after that date as prescribed in 17 V.S.A. § 2306.</w:t>
                                          </w:r>
                                          <w:r w:rsidRPr="00A10DC5">
                                            <w:br/>
                                            <w:t> </w:t>
                                          </w:r>
                                        </w:p>
                                        <w:p w14:paraId="6B8050CA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  <w:r w:rsidRPr="00A10DC5">
                                            <w:t>-Paul Dame</w:t>
                                          </w:r>
                                        </w:p>
                                        <w:p w14:paraId="34A84673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  <w:r w:rsidRPr="00A10DC5">
                                            <w:t>VTGOP Chairman</w:t>
                                          </w:r>
                                        </w:p>
                                        <w:p w14:paraId="36A3875D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  <w:r w:rsidRPr="00A10DC5">
                                            <w:t>There will also be a Zoom training for current or prospective Republican Town Chairs as detailed below</w:t>
                                          </w:r>
                                        </w:p>
                                        <w:p w14:paraId="3A8CCF9B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  <w:r w:rsidRPr="00A10DC5">
                                            <w:t>Wednesday 9/3 @ 7pm</w:t>
                                          </w:r>
                                          <w:r w:rsidRPr="00A10DC5">
                                            <w:br/>
                                          </w:r>
                                          <w:r w:rsidRPr="00A10DC5">
                                            <w:br/>
                                          </w:r>
                                          <w:hyperlink r:id="rId7" w:tooltip="https://us02web.zoom.us/j/84023292198?pwd=HUBsYQc0tQMsWWWbCIKDeGaUga6Z1a.1" w:history="1">
                                            <w:r w:rsidRPr="00A10DC5">
                                              <w:rPr>
                                                <w:rStyle w:val="Hyperlink"/>
                                              </w:rPr>
                                              <w:t>https://us02web.zoom.us/j/84023292198?pwd=HUBsYQc0tQMsWWWbCIKDeGaUga6Z1a.1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2E53E7D3" w14:textId="77777777" w:rsidR="00A10DC5" w:rsidRPr="00A10DC5" w:rsidRDefault="00A10DC5" w:rsidP="00A10DC5">
                                    <w:pPr>
                                      <w:pStyle w:val="NoSpacing"/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500"/>
                                    </w:tblGrid>
                                    <w:tr w:rsidR="00A10DC5" w:rsidRPr="00A10DC5" w14:paraId="7F53589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75" w:type="dxa"/>
                                              <w:left w:w="75" w:type="dxa"/>
                                              <w:bottom w:w="75" w:type="dxa"/>
                                              <w:right w:w="7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500"/>
                                          </w:tblGrid>
                                          <w:tr w:rsidR="00A10DC5" w:rsidRPr="00A10DC5" w14:paraId="11078186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18"/>
                                                </w:tblGrid>
                                                <w:tr w:rsidR="00A10DC5" w:rsidRPr="00A10DC5" w14:paraId="3EC1E79A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960000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3F16523" w14:textId="77777777" w:rsidR="00A10DC5" w:rsidRPr="00A10DC5" w:rsidRDefault="00A10DC5" w:rsidP="00A10DC5">
                                                      <w:pPr>
                                                        <w:pStyle w:val="NoSpacing"/>
                                                      </w:pPr>
                                                      <w:hyperlink r:id="rId8" w:tgtFrame="_blank" w:history="1">
                                                        <w:r w:rsidRPr="00A10DC5">
                                                          <w:rPr>
                                                            <w:rStyle w:val="Hyperlink"/>
                                                          </w:rPr>
                                                          <w:t>Reorg Resources (on the new, updated website!)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FDECA66" w14:textId="77777777" w:rsidR="00A10DC5" w:rsidRPr="00A10DC5" w:rsidRDefault="00A10DC5" w:rsidP="00A10DC5">
                                                <w:pPr>
                                                  <w:pStyle w:val="NoSpacing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800BCAE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B7AA2F3" w14:textId="77777777" w:rsidR="00A10DC5" w:rsidRPr="00A10DC5" w:rsidRDefault="00A10DC5" w:rsidP="00A10DC5">
                                    <w:pPr>
                                      <w:pStyle w:val="NoSpacing"/>
                                    </w:pPr>
                                  </w:p>
                                </w:tc>
                              </w:tr>
                            </w:tbl>
                            <w:p w14:paraId="65994616" w14:textId="77777777" w:rsidR="00A10DC5" w:rsidRPr="00A10DC5" w:rsidRDefault="00A10DC5" w:rsidP="00A10DC5">
                              <w:pPr>
                                <w:pStyle w:val="NoSpacing"/>
                              </w:pPr>
                            </w:p>
                          </w:tc>
                        </w:tr>
                      </w:tbl>
                      <w:p w14:paraId="02A16999" w14:textId="77777777" w:rsidR="00A10DC5" w:rsidRPr="00A10DC5" w:rsidRDefault="00A10DC5" w:rsidP="00A10DC5">
                        <w:pPr>
                          <w:pStyle w:val="NoSpacing"/>
                        </w:pPr>
                      </w:p>
                    </w:tc>
                  </w:tr>
                </w:tbl>
                <w:p w14:paraId="55A52269" w14:textId="77777777" w:rsidR="00A10DC5" w:rsidRPr="00A10DC5" w:rsidRDefault="00A10DC5" w:rsidP="00A10DC5">
                  <w:pPr>
                    <w:pStyle w:val="NoSpacing"/>
                  </w:pPr>
                </w:p>
              </w:tc>
            </w:tr>
          </w:tbl>
          <w:p w14:paraId="3DB57B31" w14:textId="77777777" w:rsidR="00A10DC5" w:rsidRPr="00A10DC5" w:rsidRDefault="00A10DC5" w:rsidP="00A10DC5">
            <w:pPr>
              <w:pStyle w:val="NoSpacing"/>
            </w:pPr>
          </w:p>
        </w:tc>
      </w:tr>
      <w:tr w:rsidR="00A10DC5" w:rsidRPr="00A10DC5" w14:paraId="0B5B586B" w14:textId="77777777">
        <w:tc>
          <w:tcPr>
            <w:tcW w:w="0" w:type="auto"/>
            <w:hideMark/>
          </w:tcPr>
          <w:tbl>
            <w:tblPr>
              <w:tblW w:w="5000" w:type="pct"/>
              <w:tblBorders>
                <w:bottom w:val="single" w:sz="6" w:space="0" w:color="AEAEA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A10DC5" w:rsidRPr="00A10DC5" w14:paraId="58A42E30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EAEAE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A10DC5" w:rsidRPr="00A10DC5" w14:paraId="315C3A2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A10DC5" w:rsidRPr="00A10DC5" w14:paraId="123DBA7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80"/>
                              </w:tblGrid>
                              <w:tr w:rsidR="00A10DC5" w:rsidRPr="00A10DC5" w14:paraId="0FCB487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"/>
                                      <w:gridCol w:w="810"/>
                                      <w:gridCol w:w="660"/>
                                    </w:tblGrid>
                                    <w:tr w:rsidR="00A10DC5" w:rsidRPr="00A10DC5" w14:paraId="18894C3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60"/>
                                          </w:tblGrid>
                                          <w:tr w:rsidR="00A10DC5" w:rsidRPr="00A10DC5" w14:paraId="4969BF5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65296A3" w14:textId="76E6FAA2" w:rsidR="00A10DC5" w:rsidRPr="00A10DC5" w:rsidRDefault="00A10DC5" w:rsidP="00A10DC5">
                                                <w:pPr>
                                                  <w:pStyle w:val="NoSpacing"/>
                                                </w:pPr>
                                                <w:r w:rsidRPr="00A10DC5">
                                                  <w:rPr>
                                                    <w:u w:val="single"/>
                                                  </w:rPr>
                                                  <w:drawing>
                                                    <wp:inline distT="0" distB="0" distL="0" distR="0" wp14:anchorId="1BC49D2B" wp14:editId="04817EB8">
                                                      <wp:extent cx="228600" cy="228600"/>
                                                      <wp:effectExtent l="0" t="0" r="0" b="0"/>
                                                      <wp:docPr id="744115880" name="Picture 7" descr="Facebook">
                                                        <a:hlinkClick xmlns:a="http://schemas.openxmlformats.org/drawingml/2006/main" r:id="rId9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2" descr="Faceboo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8DF0595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60"/>
                                          </w:tblGrid>
                                          <w:tr w:rsidR="00A10DC5" w:rsidRPr="00A10DC5" w14:paraId="7F133589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EE62B2E" w14:textId="16489CDD" w:rsidR="00A10DC5" w:rsidRPr="00A10DC5" w:rsidRDefault="00A10DC5" w:rsidP="00A10DC5">
                                                <w:pPr>
                                                  <w:pStyle w:val="NoSpacing"/>
                                                </w:pPr>
                                                <w:r w:rsidRPr="00A10DC5">
                                                  <w:rPr>
                                                    <w:u w:val="single"/>
                                                  </w:rPr>
                                                  <w:drawing>
                                                    <wp:inline distT="0" distB="0" distL="0" distR="0" wp14:anchorId="60CE3FB4" wp14:editId="3846279F">
                                                      <wp:extent cx="228600" cy="228600"/>
                                                      <wp:effectExtent l="0" t="0" r="0" b="0"/>
                                                      <wp:docPr id="868253501" name="Picture 6" descr="X">
                                                        <a:hlinkClick xmlns:a="http://schemas.openxmlformats.org/drawingml/2006/main" r:id="rId11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3" descr="X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EF9C0F5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60"/>
                                          </w:tblGrid>
                                          <w:tr w:rsidR="00A10DC5" w:rsidRPr="00A10DC5" w14:paraId="48ABEB1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E6C37F7" w14:textId="3381A46E" w:rsidR="00A10DC5" w:rsidRPr="00A10DC5" w:rsidRDefault="00A10DC5" w:rsidP="00A10DC5">
                                                <w:pPr>
                                                  <w:pStyle w:val="NoSpacing"/>
                                                </w:pPr>
                                                <w:r w:rsidRPr="00A10DC5">
                                                  <w:rPr>
                                                    <w:u w:val="single"/>
                                                  </w:rPr>
                                                  <w:drawing>
                                                    <wp:inline distT="0" distB="0" distL="0" distR="0" wp14:anchorId="636EC85C" wp14:editId="46F8026B">
                                                      <wp:extent cx="228600" cy="228600"/>
                                                      <wp:effectExtent l="0" t="0" r="0" b="0"/>
                                                      <wp:docPr id="1961508275" name="Picture 5" descr="YouTube">
                                                        <a:hlinkClick xmlns:a="http://schemas.openxmlformats.org/drawingml/2006/main" r:id="rId13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4" descr="YouTub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6662AEC" w14:textId="77777777" w:rsidR="00A10DC5" w:rsidRPr="00A10DC5" w:rsidRDefault="00A10DC5" w:rsidP="00A10DC5">
                                          <w:pPr>
                                            <w:pStyle w:val="NoSpacing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63EBC50" w14:textId="77777777" w:rsidR="00A10DC5" w:rsidRPr="00A10DC5" w:rsidRDefault="00A10DC5" w:rsidP="00A10DC5">
                                    <w:pPr>
                                      <w:pStyle w:val="NoSpacing"/>
                                    </w:pPr>
                                  </w:p>
                                </w:tc>
                              </w:tr>
                            </w:tbl>
                            <w:p w14:paraId="04A6E8CD" w14:textId="77777777" w:rsidR="00A10DC5" w:rsidRPr="00A10DC5" w:rsidRDefault="00A10DC5" w:rsidP="00A10DC5">
                              <w:pPr>
                                <w:pStyle w:val="NoSpacing"/>
                              </w:pPr>
                            </w:p>
                          </w:tc>
                        </w:tr>
                      </w:tbl>
                      <w:p w14:paraId="652757B2" w14:textId="77777777" w:rsidR="00A10DC5" w:rsidRPr="00A10DC5" w:rsidRDefault="00A10DC5" w:rsidP="00A10DC5">
                        <w:pPr>
                          <w:pStyle w:val="NoSpacing"/>
                        </w:pPr>
                      </w:p>
                    </w:tc>
                  </w:tr>
                </w:tbl>
                <w:p w14:paraId="3A2FD8FD" w14:textId="77777777" w:rsidR="00A10DC5" w:rsidRPr="00A10DC5" w:rsidRDefault="00A10DC5" w:rsidP="00A10DC5">
                  <w:pPr>
                    <w:pStyle w:val="NoSpacing"/>
                  </w:pPr>
                </w:p>
              </w:tc>
            </w:tr>
          </w:tbl>
          <w:p w14:paraId="2D8CBDD5" w14:textId="77777777" w:rsidR="00A10DC5" w:rsidRPr="00A10DC5" w:rsidRDefault="00A10DC5" w:rsidP="00A10DC5">
            <w:pPr>
              <w:pStyle w:val="NoSpacing"/>
            </w:pPr>
          </w:p>
        </w:tc>
      </w:tr>
      <w:tr w:rsidR="00A10DC5" w:rsidRPr="00A10DC5" w14:paraId="1EC2F7AD" w14:textId="77777777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A10DC5" w:rsidRPr="00A10DC5" w14:paraId="40A1EF60" w14:textId="77777777"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A10DC5" w:rsidRPr="00A10DC5" w14:paraId="5BC4111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10DC5" w:rsidRPr="00A10DC5" w14:paraId="357AF7B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5BB1A6" w14:textId="77777777" w:rsidR="00A10DC5" w:rsidRPr="00A10DC5" w:rsidRDefault="00A10DC5" w:rsidP="00A10DC5">
                              <w:pPr>
                                <w:pStyle w:val="NoSpacing"/>
                              </w:pPr>
                              <w:r w:rsidRPr="00A10DC5">
                                <w:t xml:space="preserve">This email was sent by: </w:t>
                              </w:r>
                              <w:r w:rsidRPr="00A10DC5">
                                <w:rPr>
                                  <w:b/>
                                  <w:bCs/>
                                </w:rPr>
                                <w:t>VT GOP</w:t>
                              </w:r>
                              <w:r w:rsidRPr="00A10DC5">
                                <w:br/>
                                <w:t>PO Box 1111 Williston, VT, 05495, US</w:t>
                              </w:r>
                            </w:p>
                            <w:p w14:paraId="3ABB10A9" w14:textId="77777777" w:rsidR="00A10DC5" w:rsidRPr="00A10DC5" w:rsidRDefault="00A10DC5" w:rsidP="00A10DC5">
                              <w:pPr>
                                <w:pStyle w:val="NoSpacing"/>
                              </w:pPr>
                              <w:r w:rsidRPr="00A10DC5"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497D020A" w14:textId="157EB082" w:rsidR="00A10DC5" w:rsidRPr="00A10DC5" w:rsidRDefault="00A10DC5" w:rsidP="00A10DC5">
                        <w:pPr>
                          <w:pStyle w:val="NoSpacing"/>
                        </w:pPr>
                      </w:p>
                    </w:tc>
                  </w:tr>
                </w:tbl>
                <w:p w14:paraId="0BCFDEC5" w14:textId="77777777" w:rsidR="00A10DC5" w:rsidRPr="00A10DC5" w:rsidRDefault="00A10DC5" w:rsidP="00A10DC5">
                  <w:pPr>
                    <w:pStyle w:val="NoSpacing"/>
                  </w:pPr>
                </w:p>
              </w:tc>
            </w:tr>
          </w:tbl>
          <w:p w14:paraId="1F691E7A" w14:textId="77777777" w:rsidR="00A10DC5" w:rsidRPr="00A10DC5" w:rsidRDefault="00A10DC5" w:rsidP="00A10DC5">
            <w:pPr>
              <w:pStyle w:val="NoSpacing"/>
            </w:pPr>
          </w:p>
        </w:tc>
      </w:tr>
    </w:tbl>
    <w:p w14:paraId="34D7C56E" w14:textId="77777777" w:rsidR="00080356" w:rsidRDefault="00080356" w:rsidP="00A10DC5">
      <w:pPr>
        <w:pStyle w:val="NoSpacing"/>
      </w:pPr>
    </w:p>
    <w:sectPr w:rsidR="00080356" w:rsidSect="00A10D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C5"/>
    <w:rsid w:val="00080356"/>
    <w:rsid w:val="003B7F3A"/>
    <w:rsid w:val="00856793"/>
    <w:rsid w:val="00A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3427"/>
  <w15:chartTrackingRefBased/>
  <w15:docId w15:val="{DA721D65-865F-48C1-BA22-5521ABF3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C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C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DC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C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A10D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0D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connect.vtgop.org/?qs=e1f8ca971d5642b6d286fe40e5b98dbdd09189f7755d8389af0e98d3a5329a7a0b9ac8fc506a44c7a9250ad391c37bfb4124a3003056e74a" TargetMode="External"/><Relationship Id="rId13" Type="http://schemas.openxmlformats.org/officeDocument/2006/relationships/hyperlink" Target="https://click.connect.vtgop.org/?qs=e1f8ca971d5642b64712d8bb6123555493ab3a6d9105f4f9054a5c083594ccf95ec6f8d9381f237430479c7143ff153d03386f3be76408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ick.connect.vtgop.org/?qs=e1f8ca971d5642b60717553da86ff7defae2bd9357248744de18ab2a2c899d6af2664683454753758ce2997c617b51bd98c43d412a5e426a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ick.connect.vtgop.org/?qs=e1f8ca971d5642b6501f6e5716dc2e3618e9ca1b66832b7df75302ed2b5b10f9786be09dfbbd05a0c9e78bbc06d3ade3eafea09f2d21745e" TargetMode="External"/><Relationship Id="rId11" Type="http://schemas.openxmlformats.org/officeDocument/2006/relationships/hyperlink" Target="https://click.connect.vtgop.org/?qs=e1f8ca971d5642b66baa1df8cdab454eb1792a7879c010626e246ad1b4f467806b9a35e9649b8b2821079074d8cda7c75a9206ab77d6fbe5" TargetMode="External"/><Relationship Id="rId5" Type="http://schemas.openxmlformats.org/officeDocument/2006/relationships/hyperlink" Target="https://click.connect.vtgop.org/?qs=e1f8ca971d5642b600dfeca26cfc33e29af57d5fd569412654dc96f884f34db408214933aa05bb0f1be46ceaac19c01123e18fba8d868c5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click.connect.vtgop.org/?qs=e1f8ca971d5642b6c338e6ee0016033b14544fa63728e03d00f8117102f343b813cc86a7c9e126a9ebfe3f6b02e3218f1dfb0d8d71b8cbd4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Lounsbury</dc:creator>
  <cp:keywords/>
  <dc:description/>
  <cp:lastModifiedBy>Therese Lounsbury</cp:lastModifiedBy>
  <cp:revision>1</cp:revision>
  <dcterms:created xsi:type="dcterms:W3CDTF">2025-08-29T15:46:00Z</dcterms:created>
  <dcterms:modified xsi:type="dcterms:W3CDTF">2025-08-29T15:48:00Z</dcterms:modified>
</cp:coreProperties>
</file>