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3E30D" w14:textId="77777777" w:rsidR="00244824" w:rsidRDefault="00244824" w:rsidP="00244824">
      <w:pPr>
        <w:rPr>
          <w:rFonts w:ascii="Arial" w:hAnsi="Arial" w:cs="Arial"/>
        </w:rPr>
      </w:pPr>
      <w:r>
        <w:rPr>
          <w:rFonts w:ascii="Arial" w:hAnsi="Arial" w:cs="Arial"/>
          <w:b/>
          <w:bCs/>
        </w:rPr>
        <w:t>PRESS RELEASE</w:t>
      </w:r>
    </w:p>
    <w:p w14:paraId="1A1A2ECF" w14:textId="77777777" w:rsidR="00244824" w:rsidRDefault="00244824" w:rsidP="00244824">
      <w:pPr>
        <w:rPr>
          <w:rFonts w:ascii="Arial" w:hAnsi="Arial" w:cs="Arial"/>
        </w:rPr>
      </w:pPr>
      <w:r>
        <w:rPr>
          <w:rFonts w:ascii="Arial" w:hAnsi="Arial" w:cs="Arial"/>
        </w:rPr>
        <w:t>For Immediate Release – November 8, 2023</w:t>
      </w:r>
    </w:p>
    <w:p w14:paraId="798280CE" w14:textId="77777777" w:rsidR="00244824" w:rsidRDefault="00244824" w:rsidP="00244824">
      <w:pPr>
        <w:rPr>
          <w:rFonts w:ascii="Arial" w:hAnsi="Arial" w:cs="Arial"/>
          <w:b/>
          <w:bCs/>
        </w:rPr>
      </w:pPr>
    </w:p>
    <w:p w14:paraId="1E94553A" w14:textId="77777777" w:rsidR="00244824" w:rsidRDefault="00244824" w:rsidP="00244824">
      <w:pPr>
        <w:rPr>
          <w:rFonts w:ascii="Arial" w:hAnsi="Arial" w:cs="Arial"/>
          <w:b/>
          <w:bCs/>
        </w:rPr>
      </w:pPr>
      <w:r>
        <w:rPr>
          <w:rFonts w:ascii="Arial" w:hAnsi="Arial" w:cs="Arial"/>
          <w:b/>
          <w:bCs/>
        </w:rPr>
        <w:t>Media Contact:</w:t>
      </w:r>
    </w:p>
    <w:p w14:paraId="3B96453F" w14:textId="77777777" w:rsidR="00244824" w:rsidRDefault="00244824" w:rsidP="00244824">
      <w:pPr>
        <w:rPr>
          <w:rFonts w:ascii="Arial" w:hAnsi="Arial" w:cs="Arial"/>
        </w:rPr>
      </w:pPr>
      <w:r>
        <w:rPr>
          <w:rFonts w:ascii="Arial" w:hAnsi="Arial" w:cs="Arial"/>
        </w:rPr>
        <w:t>Jeff Crocker, Supervising River Ecologist</w:t>
      </w:r>
    </w:p>
    <w:p w14:paraId="0EEB5E0D" w14:textId="77777777" w:rsidR="00244824" w:rsidRDefault="00244824" w:rsidP="00244824">
      <w:pPr>
        <w:rPr>
          <w:rFonts w:ascii="Arial" w:hAnsi="Arial" w:cs="Arial"/>
        </w:rPr>
      </w:pPr>
      <w:r>
        <w:rPr>
          <w:rFonts w:ascii="Arial" w:hAnsi="Arial" w:cs="Arial"/>
        </w:rPr>
        <w:t>Department of Environmental Conservation</w:t>
      </w:r>
    </w:p>
    <w:p w14:paraId="7683DC3B" w14:textId="77777777" w:rsidR="00244824" w:rsidRDefault="00244824" w:rsidP="00244824">
      <w:pPr>
        <w:rPr>
          <w:rFonts w:ascii="Arial" w:hAnsi="Arial" w:cs="Arial"/>
        </w:rPr>
      </w:pPr>
      <w:r>
        <w:rPr>
          <w:rFonts w:ascii="Arial" w:hAnsi="Arial" w:cs="Arial"/>
        </w:rPr>
        <w:t xml:space="preserve">802-490-6151, </w:t>
      </w:r>
      <w:hyperlink r:id="rId4" w:history="1">
        <w:r>
          <w:rPr>
            <w:rStyle w:val="Hyperlink"/>
            <w:rFonts w:ascii="Arial" w:hAnsi="Arial" w:cs="Arial"/>
          </w:rPr>
          <w:t>Jeff.Crocker@Vermont.gov</w:t>
        </w:r>
      </w:hyperlink>
    </w:p>
    <w:p w14:paraId="3BA4B686" w14:textId="77777777" w:rsidR="00244824" w:rsidRDefault="00244824" w:rsidP="00244824">
      <w:pPr>
        <w:rPr>
          <w:rFonts w:ascii="Arial" w:hAnsi="Arial" w:cs="Arial"/>
        </w:rPr>
      </w:pPr>
    </w:p>
    <w:p w14:paraId="38FB0C85" w14:textId="77777777" w:rsidR="00244824" w:rsidRDefault="00244824" w:rsidP="00244824">
      <w:pPr>
        <w:jc w:val="center"/>
        <w:rPr>
          <w:rFonts w:ascii="Arial" w:hAnsi="Arial" w:cs="Arial"/>
          <w:b/>
          <w:bCs/>
          <w:sz w:val="28"/>
          <w:szCs w:val="28"/>
        </w:rPr>
      </w:pPr>
      <w:r>
        <w:rPr>
          <w:rFonts w:ascii="Arial" w:hAnsi="Arial" w:cs="Arial"/>
          <w:b/>
          <w:bCs/>
          <w:sz w:val="28"/>
          <w:szCs w:val="28"/>
        </w:rPr>
        <w:t>Newly Enacted Legislation Requires Vermonters to Report Surface Water Use in January 2024</w:t>
      </w:r>
    </w:p>
    <w:p w14:paraId="121C1BFE" w14:textId="77777777" w:rsidR="00244824" w:rsidRDefault="00244824" w:rsidP="00244824">
      <w:pPr>
        <w:rPr>
          <w:rFonts w:ascii="Arial" w:hAnsi="Arial" w:cs="Arial"/>
        </w:rPr>
      </w:pPr>
    </w:p>
    <w:p w14:paraId="5B6A924C" w14:textId="77777777" w:rsidR="00244824" w:rsidRDefault="00244824" w:rsidP="00244824">
      <w:pPr>
        <w:rPr>
          <w:rFonts w:ascii="Arial" w:hAnsi="Arial" w:cs="Arial"/>
        </w:rPr>
      </w:pPr>
      <w:r>
        <w:rPr>
          <w:rFonts w:ascii="Arial" w:hAnsi="Arial" w:cs="Arial"/>
          <w:i/>
          <w:iCs/>
        </w:rPr>
        <w:t>Montpelier, Vt.</w:t>
      </w:r>
      <w:r>
        <w:rPr>
          <w:rFonts w:ascii="Arial" w:hAnsi="Arial" w:cs="Arial"/>
        </w:rPr>
        <w:t xml:space="preserve"> – As the year </w:t>
      </w:r>
      <w:proofErr w:type="gramStart"/>
      <w:r>
        <w:rPr>
          <w:rFonts w:ascii="Arial" w:hAnsi="Arial" w:cs="Arial"/>
        </w:rPr>
        <w:t>comes to a close</w:t>
      </w:r>
      <w:proofErr w:type="gramEnd"/>
      <w:r>
        <w:rPr>
          <w:rFonts w:ascii="Arial" w:hAnsi="Arial" w:cs="Arial"/>
        </w:rPr>
        <w:t>, the Department of Environmental Conservation (DEC) is seeking annual reports on surface water use. Under the newly enacted Act 135 of 2022, any person withdrawing surface water must file an annual report with DEC by January 15, 2024. The purpose of Act 135 is to collect baseline data on the use of surface waters such as rivers, streams, brooks, creeks, lakes, ponds, and reservoirs.</w:t>
      </w:r>
    </w:p>
    <w:p w14:paraId="227B6233" w14:textId="77777777" w:rsidR="00244824" w:rsidRDefault="00244824" w:rsidP="00244824">
      <w:pPr>
        <w:rPr>
          <w:rFonts w:ascii="Arial" w:hAnsi="Arial" w:cs="Arial"/>
        </w:rPr>
      </w:pPr>
    </w:p>
    <w:p w14:paraId="72730A47" w14:textId="77777777" w:rsidR="00244824" w:rsidRDefault="00244824" w:rsidP="00244824">
      <w:pPr>
        <w:rPr>
          <w:rFonts w:ascii="Arial" w:hAnsi="Arial" w:cs="Arial"/>
        </w:rPr>
      </w:pPr>
      <w:r>
        <w:rPr>
          <w:rFonts w:ascii="Arial" w:hAnsi="Arial" w:cs="Arial"/>
        </w:rPr>
        <w:t xml:space="preserve">Vermonters can fill out an </w:t>
      </w:r>
      <w:hyperlink r:id="rId5" w:anchor="/formversion/6fa5dc03-3b81-4b1a-91ce-9b1198d1d071?formtag=StreamFlow_WW_Reg" w:history="1">
        <w:r>
          <w:rPr>
            <w:rStyle w:val="Hyperlink"/>
            <w:rFonts w:ascii="Arial" w:hAnsi="Arial" w:cs="Arial"/>
          </w:rPr>
          <w:t>online form</w:t>
        </w:r>
      </w:hyperlink>
      <w:r>
        <w:rPr>
          <w:rFonts w:ascii="Arial" w:hAnsi="Arial" w:cs="Arial"/>
        </w:rPr>
        <w:t xml:space="preserve"> to register and report withdrawals of 10,000 gallons or more of surface water within 24 hours – or 150,000 gallons or more over 30 days. </w:t>
      </w:r>
    </w:p>
    <w:p w14:paraId="425E3822" w14:textId="77777777" w:rsidR="00244824" w:rsidRDefault="00244824" w:rsidP="00244824">
      <w:pPr>
        <w:rPr>
          <w:rFonts w:ascii="Arial" w:hAnsi="Arial" w:cs="Arial"/>
        </w:rPr>
      </w:pPr>
    </w:p>
    <w:p w14:paraId="339C5163" w14:textId="77777777" w:rsidR="00244824" w:rsidRDefault="00244824" w:rsidP="00244824">
      <w:pPr>
        <w:rPr>
          <w:rFonts w:ascii="Arial" w:hAnsi="Arial" w:cs="Arial"/>
        </w:rPr>
      </w:pPr>
      <w:r>
        <w:rPr>
          <w:rFonts w:ascii="Arial" w:hAnsi="Arial" w:cs="Arial"/>
        </w:rPr>
        <w:t>“Vermonters rely on surface waters for drinking water, recreation, and industrial uses, as well as to support wildlife habitat and water quality,” said DEC Commissioner Jason Batchelder. “These annual reports help us track water usage and ensure that enough water is available statewide.”</w:t>
      </w:r>
    </w:p>
    <w:p w14:paraId="0EEAFF10" w14:textId="77777777" w:rsidR="00244824" w:rsidRDefault="00244824" w:rsidP="00244824">
      <w:pPr>
        <w:rPr>
          <w:rFonts w:ascii="Arial" w:hAnsi="Arial" w:cs="Arial"/>
        </w:rPr>
      </w:pPr>
    </w:p>
    <w:p w14:paraId="6847AFD9" w14:textId="77777777" w:rsidR="00244824" w:rsidRDefault="00244824" w:rsidP="00244824">
      <w:pPr>
        <w:rPr>
          <w:rFonts w:ascii="Arial" w:hAnsi="Arial" w:cs="Arial"/>
        </w:rPr>
      </w:pPr>
      <w:r>
        <w:rPr>
          <w:rFonts w:ascii="Arial" w:hAnsi="Arial" w:cs="Arial"/>
        </w:rPr>
        <w:t xml:space="preserve">Those who withdraw surface water for farming uses like irrigation or livestock watering must report to the </w:t>
      </w:r>
      <w:hyperlink r:id="rId6" w:history="1">
        <w:r>
          <w:rPr>
            <w:rStyle w:val="Hyperlink"/>
            <w:rFonts w:ascii="Arial" w:hAnsi="Arial" w:cs="Arial"/>
          </w:rPr>
          <w:t>Vermont Agency of Agriculture Food and Markets</w:t>
        </w:r>
      </w:hyperlink>
      <w:r>
        <w:rPr>
          <w:rFonts w:ascii="Arial" w:hAnsi="Arial" w:cs="Arial"/>
        </w:rPr>
        <w:t xml:space="preserve">. Vermonters do not need to report usage for some </w:t>
      </w:r>
      <w:hyperlink r:id="rId7" w:history="1">
        <w:r>
          <w:rPr>
            <w:rStyle w:val="Hyperlink"/>
            <w:rFonts w:ascii="Arial" w:hAnsi="Arial" w:cs="Arial"/>
          </w:rPr>
          <w:t>surface water withdrawals</w:t>
        </w:r>
      </w:hyperlink>
      <w:r>
        <w:rPr>
          <w:rFonts w:ascii="Arial" w:hAnsi="Arial" w:cs="Arial"/>
        </w:rPr>
        <w:t>, such as those used for public emergencies or to suppress fire.</w:t>
      </w:r>
    </w:p>
    <w:p w14:paraId="21320A06" w14:textId="77777777" w:rsidR="00244824" w:rsidRDefault="00244824" w:rsidP="00244824">
      <w:pPr>
        <w:rPr>
          <w:rFonts w:ascii="Arial" w:hAnsi="Arial" w:cs="Arial"/>
        </w:rPr>
      </w:pPr>
    </w:p>
    <w:p w14:paraId="17B75B21" w14:textId="77777777" w:rsidR="00244824" w:rsidRDefault="00244824" w:rsidP="00244824">
      <w:pPr>
        <w:rPr>
          <w:rFonts w:ascii="Arial" w:hAnsi="Arial" w:cs="Arial"/>
        </w:rPr>
      </w:pPr>
      <w:r>
        <w:rPr>
          <w:rFonts w:ascii="Arial" w:hAnsi="Arial" w:cs="Arial"/>
        </w:rPr>
        <w:t>“High and low water flow events can transform how surface waters like streams look and work,” said Supervising River Ecologist Jeff Crocker. “These events can have major impacts not only on wildlife habitat and water quality but also on recreation and other surface water uses.”</w:t>
      </w:r>
    </w:p>
    <w:p w14:paraId="702FB762" w14:textId="77777777" w:rsidR="00244824" w:rsidRDefault="00244824" w:rsidP="00244824">
      <w:pPr>
        <w:rPr>
          <w:rFonts w:ascii="Arial" w:hAnsi="Arial" w:cs="Arial"/>
        </w:rPr>
      </w:pPr>
    </w:p>
    <w:p w14:paraId="719B25DB" w14:textId="77777777" w:rsidR="00244824" w:rsidRDefault="00244824" w:rsidP="00244824">
      <w:pPr>
        <w:rPr>
          <w:rFonts w:ascii="Arial" w:hAnsi="Arial" w:cs="Arial"/>
        </w:rPr>
      </w:pPr>
      <w:r>
        <w:rPr>
          <w:rFonts w:ascii="Arial" w:hAnsi="Arial" w:cs="Arial"/>
        </w:rPr>
        <w:t xml:space="preserve">DEC offers resources and technical assistance and can help answer any questions about </w:t>
      </w:r>
      <w:hyperlink r:id="rId8" w:history="1">
        <w:r>
          <w:rPr>
            <w:rStyle w:val="Hyperlink"/>
            <w:rFonts w:ascii="Arial" w:hAnsi="Arial" w:cs="Arial"/>
          </w:rPr>
          <w:t>Act 135</w:t>
        </w:r>
      </w:hyperlink>
      <w:r>
        <w:rPr>
          <w:rFonts w:ascii="Arial" w:hAnsi="Arial" w:cs="Arial"/>
        </w:rPr>
        <w:t xml:space="preserve"> or </w:t>
      </w:r>
      <w:hyperlink r:id="rId9" w:history="1">
        <w:r>
          <w:rPr>
            <w:rStyle w:val="Hyperlink"/>
            <w:rFonts w:ascii="Arial" w:hAnsi="Arial" w:cs="Arial"/>
          </w:rPr>
          <w:t>streamflow protection</w:t>
        </w:r>
      </w:hyperlink>
      <w:r>
        <w:rPr>
          <w:rFonts w:ascii="Arial" w:hAnsi="Arial" w:cs="Arial"/>
        </w:rPr>
        <w:t xml:space="preserve">. If Jeff Crocker is not available at 802-490-6151 or </w:t>
      </w:r>
      <w:hyperlink r:id="rId10" w:history="1">
        <w:r>
          <w:rPr>
            <w:rStyle w:val="Hyperlink"/>
            <w:rFonts w:ascii="Arial" w:hAnsi="Arial" w:cs="Arial"/>
          </w:rPr>
          <w:t>Jeff.Crocker@Vermont.gov</w:t>
        </w:r>
      </w:hyperlink>
      <w:r>
        <w:rPr>
          <w:rFonts w:ascii="Arial" w:hAnsi="Arial" w:cs="Arial"/>
        </w:rPr>
        <w:t xml:space="preserve">, contact Betsy Simard at 802-585-8189 or </w:t>
      </w:r>
      <w:hyperlink r:id="rId11" w:history="1">
        <w:r>
          <w:rPr>
            <w:rStyle w:val="Hyperlink"/>
            <w:rFonts w:ascii="Arial" w:hAnsi="Arial" w:cs="Arial"/>
          </w:rPr>
          <w:t>Betsy.Simard@Vermont.gov</w:t>
        </w:r>
      </w:hyperlink>
      <w:r>
        <w:rPr>
          <w:rFonts w:ascii="Arial" w:hAnsi="Arial" w:cs="Arial"/>
        </w:rPr>
        <w:t>.</w:t>
      </w:r>
    </w:p>
    <w:p w14:paraId="68083B1E" w14:textId="77777777" w:rsidR="00244824" w:rsidRDefault="00244824" w:rsidP="00244824">
      <w:pPr>
        <w:rPr>
          <w:rFonts w:ascii="Arial" w:hAnsi="Arial" w:cs="Arial"/>
        </w:rPr>
      </w:pPr>
    </w:p>
    <w:p w14:paraId="1ED0D1C8" w14:textId="77777777" w:rsidR="00244824" w:rsidRDefault="00244824" w:rsidP="00244824">
      <w:pPr>
        <w:jc w:val="center"/>
        <w:rPr>
          <w:rFonts w:ascii="Arial" w:hAnsi="Arial" w:cs="Arial"/>
        </w:rPr>
      </w:pPr>
      <w:r>
        <w:rPr>
          <w:rFonts w:ascii="Arial" w:hAnsi="Arial" w:cs="Arial"/>
        </w:rPr>
        <w:t>###</w:t>
      </w:r>
    </w:p>
    <w:p w14:paraId="4C0C9E00" w14:textId="77777777" w:rsidR="00244824" w:rsidRDefault="00244824" w:rsidP="00244824">
      <w:pPr>
        <w:rPr>
          <w:rFonts w:ascii="Arial" w:hAnsi="Arial" w:cs="Arial"/>
        </w:rPr>
      </w:pPr>
    </w:p>
    <w:p w14:paraId="1B16569F" w14:textId="77777777" w:rsidR="00244824" w:rsidRDefault="00244824" w:rsidP="00244824">
      <w:pPr>
        <w:rPr>
          <w:rFonts w:ascii="Arial" w:hAnsi="Arial" w:cs="Arial"/>
          <w:i/>
          <w:iCs/>
        </w:rPr>
      </w:pPr>
      <w:r>
        <w:rPr>
          <w:rFonts w:ascii="Arial" w:hAnsi="Arial" w:cs="Arial"/>
          <w:i/>
          <w:iCs/>
        </w:rPr>
        <w:t xml:space="preserve">The Department of Environmental Conservation is responsible for protecting Vermont's natural resources and safeguarding human health for the benefit of this and future generations. Visit </w:t>
      </w:r>
      <w:hyperlink r:id="rId12" w:history="1">
        <w:r>
          <w:rPr>
            <w:rStyle w:val="Hyperlink"/>
            <w:rFonts w:ascii="Arial" w:hAnsi="Arial" w:cs="Arial"/>
            <w:i/>
            <w:iCs/>
          </w:rPr>
          <w:t>dec.vermont.gov</w:t>
        </w:r>
      </w:hyperlink>
      <w:r>
        <w:rPr>
          <w:rFonts w:ascii="Arial" w:hAnsi="Arial" w:cs="Arial"/>
          <w:i/>
          <w:iCs/>
        </w:rPr>
        <w:t xml:space="preserve"> and follow the Department of Environmental Conservation on </w:t>
      </w:r>
      <w:hyperlink r:id="rId13" w:history="1">
        <w:r>
          <w:rPr>
            <w:rStyle w:val="Hyperlink"/>
            <w:rFonts w:ascii="Arial" w:hAnsi="Arial" w:cs="Arial"/>
            <w:i/>
            <w:iCs/>
          </w:rPr>
          <w:t>Facebook</w:t>
        </w:r>
      </w:hyperlink>
      <w:r>
        <w:rPr>
          <w:rFonts w:ascii="Arial" w:hAnsi="Arial" w:cs="Arial"/>
          <w:i/>
          <w:iCs/>
        </w:rPr>
        <w:t xml:space="preserve"> and </w:t>
      </w:r>
      <w:hyperlink r:id="rId14" w:history="1">
        <w:r>
          <w:rPr>
            <w:rStyle w:val="Hyperlink"/>
            <w:rFonts w:ascii="Arial" w:hAnsi="Arial" w:cs="Arial"/>
            <w:i/>
            <w:iCs/>
          </w:rPr>
          <w:t>Instagram</w:t>
        </w:r>
      </w:hyperlink>
      <w:r>
        <w:rPr>
          <w:rFonts w:ascii="Arial" w:hAnsi="Arial" w:cs="Arial"/>
          <w:i/>
          <w:iCs/>
        </w:rPr>
        <w:t>.</w:t>
      </w:r>
    </w:p>
    <w:p w14:paraId="4305C576" w14:textId="77777777" w:rsidR="00244824" w:rsidRDefault="00244824" w:rsidP="00244824">
      <w:pPr>
        <w:rPr>
          <w:rFonts w:ascii="Arial" w:hAnsi="Arial" w:cs="Arial"/>
          <w:i/>
          <w:iCs/>
        </w:rPr>
      </w:pPr>
    </w:p>
    <w:p w14:paraId="4F752672" w14:textId="77777777" w:rsidR="00244824" w:rsidRDefault="00244824" w:rsidP="00244824">
      <w:pPr>
        <w:rPr>
          <w:rFonts w:ascii="Arial" w:hAnsi="Arial" w:cs="Arial"/>
        </w:rPr>
      </w:pPr>
      <w:r>
        <w:rPr>
          <w:rFonts w:ascii="Arial" w:hAnsi="Arial" w:cs="Arial"/>
        </w:rPr>
        <w:t xml:space="preserve">To view press releases online, visit our website at </w:t>
      </w:r>
      <w:hyperlink r:id="rId15" w:history="1">
        <w:r>
          <w:rPr>
            <w:rStyle w:val="Hyperlink"/>
            <w:rFonts w:ascii="Arial" w:hAnsi="Arial" w:cs="Arial"/>
          </w:rPr>
          <w:t>https://dec.vermont.gov/press_releases</w:t>
        </w:r>
      </w:hyperlink>
      <w:r>
        <w:rPr>
          <w:rFonts w:ascii="Arial" w:hAnsi="Arial" w:cs="Arial"/>
        </w:rPr>
        <w:t>.</w:t>
      </w:r>
    </w:p>
    <w:p w14:paraId="5C50B070" w14:textId="77777777" w:rsidR="00244824" w:rsidRDefault="00244824" w:rsidP="00244824">
      <w:pPr>
        <w:rPr>
          <w:rFonts w:ascii="Arial" w:hAnsi="Arial" w:cs="Arial"/>
        </w:rPr>
      </w:pPr>
    </w:p>
    <w:p w14:paraId="1E8DAE67" w14:textId="77777777" w:rsidR="00244824" w:rsidRDefault="00244824" w:rsidP="00244824">
      <w:pPr>
        <w:rPr>
          <w:rFonts w:ascii="Arial" w:hAnsi="Arial" w:cs="Arial"/>
          <w:b/>
          <w:bCs/>
        </w:rPr>
      </w:pPr>
      <w:r>
        <w:rPr>
          <w:rFonts w:ascii="Arial" w:hAnsi="Arial" w:cs="Arial"/>
          <w:b/>
          <w:bCs/>
        </w:rPr>
        <w:t xml:space="preserve">Non-Discrimination Notice: </w:t>
      </w:r>
    </w:p>
    <w:p w14:paraId="3C68669B" w14:textId="77777777" w:rsidR="00244824" w:rsidRDefault="00244824" w:rsidP="00244824">
      <w:pPr>
        <w:rPr>
          <w:rFonts w:ascii="Arial" w:hAnsi="Arial" w:cs="Arial"/>
        </w:rPr>
      </w:pPr>
      <w:r>
        <w:rPr>
          <w:rFonts w:ascii="Arial" w:hAnsi="Arial" w:cs="Arial"/>
        </w:rPr>
        <w:t xml:space="preserve">The Vermont Agency of Natural Resources (ANR) operates its programs, services, and activities without discriminating </w:t>
      </w:r>
      <w:proofErr w:type="gramStart"/>
      <w:r>
        <w:rPr>
          <w:rFonts w:ascii="Arial" w:hAnsi="Arial" w:cs="Arial"/>
        </w:rPr>
        <w:t>on the basis of</w:t>
      </w:r>
      <w:proofErr w:type="gramEnd"/>
      <w:r>
        <w:rPr>
          <w:rFonts w:ascii="Arial" w:hAnsi="Arial" w:cs="Arial"/>
        </w:rPr>
        <w:t xml:space="preserve"> race, religion, creed, color, national origin (including limited English proficiency), ancestry, place of birth, disability, age, marital status, sex, sexual orientation, gender identity, or breastfeeding (mother and child).</w:t>
      </w:r>
    </w:p>
    <w:p w14:paraId="0C352333" w14:textId="77777777" w:rsidR="00244824" w:rsidRDefault="00244824" w:rsidP="00244824">
      <w:pPr>
        <w:rPr>
          <w:rFonts w:ascii="Arial" w:hAnsi="Arial" w:cs="Arial"/>
        </w:rPr>
      </w:pPr>
    </w:p>
    <w:p w14:paraId="6D941BAA" w14:textId="77777777" w:rsidR="00244824" w:rsidRDefault="00244824" w:rsidP="00244824">
      <w:pPr>
        <w:rPr>
          <w:rFonts w:ascii="Arial" w:hAnsi="Arial" w:cs="Arial"/>
          <w:b/>
          <w:bCs/>
        </w:rPr>
      </w:pPr>
      <w:r>
        <w:rPr>
          <w:rFonts w:ascii="Arial" w:hAnsi="Arial" w:cs="Arial"/>
          <w:b/>
          <w:bCs/>
        </w:rPr>
        <w:t xml:space="preserve">Language Access Notice: </w:t>
      </w:r>
    </w:p>
    <w:p w14:paraId="65F6352D" w14:textId="77777777" w:rsidR="00244824" w:rsidRDefault="00244824" w:rsidP="00244824">
      <w:pPr>
        <w:rPr>
          <w:rFonts w:ascii="Arial" w:hAnsi="Arial" w:cs="Arial"/>
        </w:rPr>
      </w:pPr>
      <w:r>
        <w:rPr>
          <w:rFonts w:ascii="Arial" w:hAnsi="Arial" w:cs="Arial"/>
        </w:rPr>
        <w:t xml:space="preserve">Questions or Complaints/Free Language Services ǀ SERVICES LINGUISTIQUES GRATUITS | </w:t>
      </w:r>
      <w:proofErr w:type="spellStart"/>
      <w:r>
        <w:rPr>
          <w:rFonts w:ascii="Nirmala UI" w:hAnsi="Nirmala UI" w:cs="Nirmala UI"/>
        </w:rPr>
        <w:t>भाषासम्बन्धी</w:t>
      </w:r>
      <w:proofErr w:type="spellEnd"/>
      <w:r>
        <w:rPr>
          <w:rFonts w:ascii="Arial" w:hAnsi="Arial" w:cs="Arial"/>
        </w:rPr>
        <w:t xml:space="preserve"> </w:t>
      </w:r>
      <w:proofErr w:type="spellStart"/>
      <w:r>
        <w:rPr>
          <w:rFonts w:ascii="Nirmala UI" w:hAnsi="Nirmala UI" w:cs="Nirmala UI"/>
        </w:rPr>
        <w:t>नि</w:t>
      </w:r>
      <w:r>
        <w:rPr>
          <w:rFonts w:ascii="Arial" w:hAnsi="Arial" w:cs="Arial"/>
        </w:rPr>
        <w:t>:</w:t>
      </w:r>
      <w:r>
        <w:rPr>
          <w:rFonts w:ascii="Nirmala UI" w:hAnsi="Nirmala UI" w:cs="Nirmala UI"/>
        </w:rPr>
        <w:t>शुल्क</w:t>
      </w:r>
      <w:proofErr w:type="spellEnd"/>
      <w:r>
        <w:rPr>
          <w:rFonts w:ascii="Arial" w:hAnsi="Arial" w:cs="Arial"/>
        </w:rPr>
        <w:t xml:space="preserve"> </w:t>
      </w:r>
      <w:proofErr w:type="spellStart"/>
      <w:r>
        <w:rPr>
          <w:rFonts w:ascii="Nirmala UI" w:hAnsi="Nirmala UI" w:cs="Nirmala UI"/>
        </w:rPr>
        <w:t>सेवाहरू</w:t>
      </w:r>
      <w:proofErr w:type="spellEnd"/>
      <w:r>
        <w:rPr>
          <w:rFonts w:ascii="Arial" w:hAnsi="Arial" w:cs="Arial"/>
        </w:rPr>
        <w:t xml:space="preserve"> ǀ SERVICIOS GRATUITOS DE IDIOMAS ǀ </w:t>
      </w:r>
      <w:proofErr w:type="spellStart"/>
      <w:r>
        <w:rPr>
          <w:rFonts w:ascii="MS Gothic" w:eastAsia="MS Gothic" w:hAnsi="MS Gothic" w:hint="eastAsia"/>
        </w:rPr>
        <w:t>免費語言服務</w:t>
      </w:r>
      <w:proofErr w:type="spellEnd"/>
      <w:r>
        <w:rPr>
          <w:rFonts w:ascii="Arial" w:hAnsi="Arial" w:cs="Arial"/>
        </w:rPr>
        <w:t xml:space="preserve"> | BESPLATNE JEZIČKE USLUGE ǀ БЕСПЛАТНЫЕ УСЛУГИ ПЕРЕВОДА | DỊCH VỤ NGÔN NGỮ MIỄN PHÍ ǀ </w:t>
      </w:r>
      <w:proofErr w:type="spellStart"/>
      <w:r>
        <w:rPr>
          <w:rFonts w:ascii="MS Gothic" w:eastAsia="MS Gothic" w:hAnsi="MS Gothic" w:hint="eastAsia"/>
        </w:rPr>
        <w:t>無料通訳サービス</w:t>
      </w:r>
      <w:proofErr w:type="spellEnd"/>
      <w:r>
        <w:rPr>
          <w:rFonts w:ascii="Arial" w:hAnsi="Arial" w:cs="Arial"/>
        </w:rPr>
        <w:t xml:space="preserve"> ǀ </w:t>
      </w:r>
      <w:proofErr w:type="spellStart"/>
      <w:r>
        <w:rPr>
          <w:rFonts w:ascii="Ebrima" w:hAnsi="Ebrima"/>
        </w:rPr>
        <w:t>ነጻ</w:t>
      </w:r>
      <w:proofErr w:type="spellEnd"/>
      <w:r>
        <w:rPr>
          <w:rFonts w:ascii="Arial" w:hAnsi="Arial" w:cs="Arial"/>
        </w:rPr>
        <w:t xml:space="preserve"> </w:t>
      </w:r>
      <w:proofErr w:type="spellStart"/>
      <w:r>
        <w:rPr>
          <w:rFonts w:ascii="Ebrima" w:hAnsi="Ebrima"/>
        </w:rPr>
        <w:t>የቋንቋ</w:t>
      </w:r>
      <w:proofErr w:type="spellEnd"/>
      <w:r>
        <w:rPr>
          <w:rFonts w:ascii="Arial" w:hAnsi="Arial" w:cs="Arial"/>
        </w:rPr>
        <w:t xml:space="preserve"> </w:t>
      </w:r>
      <w:proofErr w:type="spellStart"/>
      <w:r>
        <w:rPr>
          <w:rFonts w:ascii="Ebrima" w:hAnsi="Ebrima"/>
        </w:rPr>
        <w:t>አገልግሎቶች</w:t>
      </w:r>
      <w:proofErr w:type="spellEnd"/>
      <w:r>
        <w:rPr>
          <w:rFonts w:ascii="Arial" w:hAnsi="Arial" w:cs="Arial"/>
        </w:rPr>
        <w:t xml:space="preserve"> | HUDUMA ZA MSAADA WA LUGHA BILA MALIPO | BESPLATNE JEZIČKE USLUGE | </w:t>
      </w:r>
      <w:proofErr w:type="spellStart"/>
      <w:r>
        <w:rPr>
          <w:rFonts w:ascii="Myanmar Text" w:hAnsi="Myanmar Text" w:cs="Myanmar Text"/>
        </w:rPr>
        <w:t>အခမဲ</w:t>
      </w:r>
      <w:proofErr w:type="spellEnd"/>
      <w:r>
        <w:rPr>
          <w:rFonts w:ascii="Myanmar Text" w:hAnsi="Myanmar Text" w:cs="Myanmar Text"/>
        </w:rPr>
        <w:t>့</w:t>
      </w:r>
      <w:r>
        <w:rPr>
          <w:rFonts w:ascii="Arial" w:hAnsi="Arial" w:cs="Arial"/>
        </w:rPr>
        <w:t xml:space="preserve"> </w:t>
      </w:r>
      <w:proofErr w:type="spellStart"/>
      <w:r>
        <w:rPr>
          <w:rFonts w:ascii="Myanmar Text" w:hAnsi="Myanmar Text" w:cs="Myanmar Text"/>
        </w:rPr>
        <w:lastRenderedPageBreak/>
        <w:t>ဘာသာစကား</w:t>
      </w:r>
      <w:proofErr w:type="spellEnd"/>
      <w:r>
        <w:rPr>
          <w:rFonts w:ascii="Arial" w:hAnsi="Arial" w:cs="Arial"/>
        </w:rPr>
        <w:t xml:space="preserve"> </w:t>
      </w:r>
      <w:proofErr w:type="spellStart"/>
      <w:r>
        <w:rPr>
          <w:rFonts w:ascii="Myanmar Text" w:hAnsi="Myanmar Text" w:cs="Myanmar Text"/>
        </w:rPr>
        <w:t>ဝန်ဆောင်မှုများ</w:t>
      </w:r>
      <w:proofErr w:type="spellEnd"/>
      <w:r>
        <w:rPr>
          <w:rFonts w:ascii="Arial" w:hAnsi="Arial" w:cs="Arial"/>
        </w:rPr>
        <w:t xml:space="preserve"> | ADEEGYO LUUQADA AH OO BILAASH AH  ǀ </w:t>
      </w:r>
      <w:proofErr w:type="spellStart"/>
      <w:r>
        <w:rPr>
          <w:rFonts w:ascii="Arial" w:hAnsi="Arial" w:cs="Arial"/>
        </w:rPr>
        <w:t>خدمات</w:t>
      </w:r>
      <w:proofErr w:type="spellEnd"/>
      <w:r>
        <w:rPr>
          <w:rFonts w:ascii="Arial" w:hAnsi="Arial" w:cs="Arial"/>
        </w:rPr>
        <w:t xml:space="preserve"> </w:t>
      </w:r>
      <w:proofErr w:type="spellStart"/>
      <w:r>
        <w:rPr>
          <w:rFonts w:ascii="Arial" w:hAnsi="Arial" w:cs="Arial"/>
        </w:rPr>
        <w:t>لغة</w:t>
      </w:r>
      <w:proofErr w:type="spellEnd"/>
      <w:r>
        <w:rPr>
          <w:rFonts w:ascii="Arial" w:hAnsi="Arial" w:cs="Arial"/>
        </w:rPr>
        <w:t xml:space="preserve"> </w:t>
      </w:r>
      <w:proofErr w:type="spellStart"/>
      <w:r>
        <w:rPr>
          <w:rFonts w:ascii="Arial" w:hAnsi="Arial" w:cs="Arial"/>
        </w:rPr>
        <w:t>مجانية</w:t>
      </w:r>
      <w:proofErr w:type="spellEnd"/>
      <w:r>
        <w:rPr>
          <w:rFonts w:ascii="Arial" w:hAnsi="Arial" w:cs="Arial"/>
        </w:rPr>
        <w:t xml:space="preserve">: </w:t>
      </w:r>
      <w:hyperlink r:id="rId16" w:history="1">
        <w:r>
          <w:rPr>
            <w:rStyle w:val="Hyperlink"/>
            <w:rFonts w:ascii="Arial" w:hAnsi="Arial" w:cs="Arial"/>
          </w:rPr>
          <w:t>anr.civilrights@vermont.gov</w:t>
        </w:r>
      </w:hyperlink>
      <w:r>
        <w:rPr>
          <w:rFonts w:ascii="Arial" w:hAnsi="Arial" w:cs="Arial"/>
        </w:rPr>
        <w:t xml:space="preserve"> or 802-636-7827.</w:t>
      </w:r>
    </w:p>
    <w:p w14:paraId="3162F942" w14:textId="77777777" w:rsidR="00244824" w:rsidRDefault="00244824" w:rsidP="00244824">
      <w:pPr>
        <w:rPr>
          <w:rFonts w:ascii="Arial" w:hAnsi="Arial" w:cs="Arial"/>
        </w:rPr>
      </w:pPr>
    </w:p>
    <w:p w14:paraId="3D0120C2" w14:textId="2F35FECD" w:rsidR="00244824" w:rsidRDefault="00244824" w:rsidP="00244824">
      <w:pPr>
        <w:spacing w:after="240"/>
        <w:rPr>
          <w:rFonts w:ascii="Arial" w:hAnsi="Arial" w:cs="Arial"/>
          <w:i/>
          <w:iCs/>
        </w:rPr>
      </w:pPr>
      <w:r>
        <w:rPr>
          <w:rFonts w:ascii="Arial" w:hAnsi="Arial" w:cs="Arial"/>
          <w:noProof/>
          <w14:ligatures w14:val="none"/>
        </w:rPr>
        <w:drawing>
          <wp:inline distT="0" distB="0" distL="0" distR="0" wp14:anchorId="4521CCEC" wp14:editId="1B26812B">
            <wp:extent cx="5572125" cy="3714750"/>
            <wp:effectExtent l="0" t="0" r="9525" b="0"/>
            <wp:docPr id="1374052492" name="Picture 2" descr="A picture containing grass,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grass, tree, outdoor, plant&#10;&#10;Description automatically generated"/>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572125" cy="3714750"/>
                    </a:xfrm>
                    <a:prstGeom prst="rect">
                      <a:avLst/>
                    </a:prstGeom>
                    <a:noFill/>
                    <a:ln>
                      <a:noFill/>
                    </a:ln>
                  </pic:spPr>
                </pic:pic>
              </a:graphicData>
            </a:graphic>
          </wp:inline>
        </w:drawing>
      </w:r>
    </w:p>
    <w:p w14:paraId="6F528CC3" w14:textId="77777777" w:rsidR="00244824" w:rsidRDefault="00244824" w:rsidP="00244824">
      <w:pPr>
        <w:rPr>
          <w:rFonts w:ascii="Arial" w:hAnsi="Arial" w:cs="Arial"/>
          <w:i/>
          <w:iCs/>
        </w:rPr>
      </w:pPr>
      <w:r>
        <w:rPr>
          <w:rFonts w:ascii="Arial" w:hAnsi="Arial" w:cs="Arial"/>
          <w:i/>
          <w:iCs/>
        </w:rPr>
        <w:t>Pump withdrawing water from a small stream in Chittenden County.</w:t>
      </w:r>
    </w:p>
    <w:p w14:paraId="4CEF1052" w14:textId="77777777" w:rsidR="00244824" w:rsidRDefault="00244824" w:rsidP="00244824">
      <w:pPr>
        <w:rPr>
          <w:rFonts w:ascii="Arial" w:hAnsi="Arial" w:cs="Arial"/>
          <w:i/>
          <w:iCs/>
        </w:rPr>
      </w:pPr>
    </w:p>
    <w:p w14:paraId="0A5200D2" w14:textId="555FB9A3" w:rsidR="00244824" w:rsidRDefault="00244824" w:rsidP="00244824">
      <w:pPr>
        <w:rPr>
          <w:rFonts w:ascii="Arial" w:hAnsi="Arial" w:cs="Arial"/>
          <w:i/>
          <w:iCs/>
        </w:rPr>
      </w:pPr>
      <w:r>
        <w:rPr>
          <w:rFonts w:ascii="Arial" w:hAnsi="Arial" w:cs="Arial"/>
          <w:i/>
          <w:iCs/>
          <w:noProof/>
          <w14:ligatures w14:val="none"/>
        </w:rPr>
        <w:drawing>
          <wp:inline distT="0" distB="0" distL="0" distR="0" wp14:anchorId="3CBF51DA" wp14:editId="457CD072">
            <wp:extent cx="5572125" cy="3781425"/>
            <wp:effectExtent l="0" t="0" r="9525" b="9525"/>
            <wp:docPr id="1341552804" name="Picture 1" descr="A couple of men standing next to a small waterfall in a for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uple of men standing next to a small waterfall in a forest&#10;&#10;Description automatically generated with medium confidence"/>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5572125" cy="3781425"/>
                    </a:xfrm>
                    <a:prstGeom prst="rect">
                      <a:avLst/>
                    </a:prstGeom>
                    <a:noFill/>
                    <a:ln>
                      <a:noFill/>
                    </a:ln>
                  </pic:spPr>
                </pic:pic>
              </a:graphicData>
            </a:graphic>
          </wp:inline>
        </w:drawing>
      </w:r>
    </w:p>
    <w:p w14:paraId="06F62267" w14:textId="77777777" w:rsidR="00244824" w:rsidRDefault="00244824" w:rsidP="00244824">
      <w:pPr>
        <w:rPr>
          <w:rFonts w:ascii="Arial" w:hAnsi="Arial" w:cs="Arial"/>
          <w:i/>
          <w:iCs/>
        </w:rPr>
      </w:pPr>
    </w:p>
    <w:p w14:paraId="2B92800B" w14:textId="77777777" w:rsidR="00244824" w:rsidRDefault="00244824" w:rsidP="00244824">
      <w:pPr>
        <w:rPr>
          <w:rFonts w:ascii="Arial" w:hAnsi="Arial" w:cs="Arial"/>
        </w:rPr>
      </w:pPr>
      <w:r>
        <w:rPr>
          <w:rFonts w:ascii="Arial" w:hAnsi="Arial" w:cs="Arial"/>
          <w:i/>
          <w:iCs/>
        </w:rPr>
        <w:t>Staff from the Agency of Natural Resources inspect a water diversion on the Flint Brook in Roxbury.</w:t>
      </w:r>
    </w:p>
    <w:p w14:paraId="2E46E96F" w14:textId="77777777" w:rsidR="00244824" w:rsidRDefault="00244824" w:rsidP="00244824">
      <w:pPr>
        <w:rPr>
          <w:rFonts w:ascii="Arial" w:hAnsi="Arial" w:cs="Arial"/>
        </w:rPr>
      </w:pPr>
    </w:p>
    <w:p w14:paraId="71760D14" w14:textId="77777777" w:rsidR="00244824" w:rsidRDefault="00244824" w:rsidP="00244824">
      <w:pPr>
        <w:rPr>
          <w:rFonts w:ascii="Arial" w:hAnsi="Arial" w:cs="Arial"/>
        </w:rPr>
      </w:pPr>
    </w:p>
    <w:p w14:paraId="58E0BC96" w14:textId="77777777" w:rsidR="00244824" w:rsidRDefault="00244824" w:rsidP="00244824">
      <w:pPr>
        <w:rPr>
          <w:rFonts w:ascii="Arial" w:hAnsi="Arial" w:cs="Arial"/>
          <w14:ligatures w14:val="none"/>
        </w:rPr>
      </w:pPr>
      <w:r>
        <w:rPr>
          <w:rFonts w:ascii="Arial" w:hAnsi="Arial" w:cs="Arial"/>
          <w14:ligatures w14:val="none"/>
        </w:rPr>
        <w:t>Sincerely, Stephanie</w:t>
      </w:r>
    </w:p>
    <w:p w14:paraId="40AFBE4E" w14:textId="77777777" w:rsidR="00244824" w:rsidRDefault="00244824" w:rsidP="00244824">
      <w:pPr>
        <w:rPr>
          <w:rFonts w:ascii="Arial" w:hAnsi="Arial" w:cs="Arial"/>
          <w14:ligatures w14:val="none"/>
        </w:rPr>
      </w:pPr>
    </w:p>
    <w:p w14:paraId="31247AD2" w14:textId="77777777" w:rsidR="00244824" w:rsidRDefault="00244824" w:rsidP="00244824">
      <w:pPr>
        <w:rPr>
          <w:rFonts w:ascii="Arial" w:hAnsi="Arial" w:cs="Arial"/>
          <w14:ligatures w14:val="none"/>
        </w:rPr>
      </w:pPr>
      <w:r>
        <w:rPr>
          <w:rFonts w:ascii="Arial" w:hAnsi="Arial" w:cs="Arial"/>
          <w14:ligatures w14:val="none"/>
        </w:rPr>
        <w:t>Stephanie Brackin (she/</w:t>
      </w:r>
      <w:proofErr w:type="gramStart"/>
      <w:r>
        <w:rPr>
          <w:rFonts w:ascii="Arial" w:hAnsi="Arial" w:cs="Arial"/>
          <w14:ligatures w14:val="none"/>
        </w:rPr>
        <w:t>her)  |</w:t>
      </w:r>
      <w:proofErr w:type="gramEnd"/>
      <w:r>
        <w:rPr>
          <w:rFonts w:ascii="Arial" w:hAnsi="Arial" w:cs="Arial"/>
          <w14:ligatures w14:val="none"/>
        </w:rPr>
        <w:t>  Communications Coordinator</w:t>
      </w:r>
    </w:p>
    <w:p w14:paraId="5F88A4E0" w14:textId="77777777" w:rsidR="00244824" w:rsidRDefault="00244824" w:rsidP="00244824">
      <w:pPr>
        <w:rPr>
          <w:rFonts w:ascii="Arial" w:hAnsi="Arial" w:cs="Arial"/>
          <w14:ligatures w14:val="none"/>
        </w:rPr>
      </w:pPr>
      <w:r>
        <w:rPr>
          <w:rFonts w:ascii="Arial" w:hAnsi="Arial" w:cs="Arial"/>
          <w14:ligatures w14:val="none"/>
        </w:rPr>
        <w:t>Vermont Agency of Natural Resources</w:t>
      </w:r>
    </w:p>
    <w:p w14:paraId="182A165F" w14:textId="77777777" w:rsidR="00244824" w:rsidRDefault="00244824" w:rsidP="00244824">
      <w:pPr>
        <w:rPr>
          <w:rFonts w:ascii="Arial" w:hAnsi="Arial" w:cs="Arial"/>
          <w14:ligatures w14:val="none"/>
        </w:rPr>
      </w:pPr>
      <w:r>
        <w:rPr>
          <w:rFonts w:ascii="Arial" w:hAnsi="Arial" w:cs="Arial"/>
          <w14:ligatures w14:val="none"/>
        </w:rPr>
        <w:t>1 National Life Drive, Davis 2, Montpelier, VT 05620-3901</w:t>
      </w:r>
    </w:p>
    <w:p w14:paraId="21A8EAB1" w14:textId="77777777" w:rsidR="00244824" w:rsidRDefault="00244824" w:rsidP="00244824">
      <w:pPr>
        <w:rPr>
          <w:rFonts w:ascii="Arial" w:hAnsi="Arial" w:cs="Arial"/>
          <w:color w:val="0070C0"/>
          <w14:ligatures w14:val="none"/>
        </w:rPr>
      </w:pPr>
      <w:r>
        <w:rPr>
          <w:rFonts w:ascii="Arial" w:hAnsi="Arial" w:cs="Arial"/>
          <w14:ligatures w14:val="none"/>
        </w:rPr>
        <w:t xml:space="preserve">(802) 261-0606 | </w:t>
      </w:r>
      <w:hyperlink r:id="rId21" w:history="1">
        <w:r>
          <w:rPr>
            <w:rStyle w:val="Hyperlink"/>
            <w:rFonts w:ascii="Arial" w:hAnsi="Arial" w:cs="Arial"/>
            <w:color w:val="0070C0"/>
            <w14:ligatures w14:val="none"/>
          </w:rPr>
          <w:t>stephanie.brackin@vermont.gov</w:t>
        </w:r>
      </w:hyperlink>
    </w:p>
    <w:p w14:paraId="68405A45" w14:textId="77777777" w:rsidR="00244824" w:rsidRDefault="00244824" w:rsidP="00244824">
      <w:pPr>
        <w:rPr>
          <w:rFonts w:ascii="Arial" w:hAnsi="Arial" w:cs="Arial"/>
          <w14:ligatures w14:val="none"/>
        </w:rPr>
      </w:pPr>
      <w:r>
        <w:rPr>
          <w:rFonts w:ascii="Arial" w:hAnsi="Arial" w:cs="Arial"/>
          <w14:ligatures w14:val="none"/>
        </w:rPr>
        <w:t xml:space="preserve">Connect with us on </w:t>
      </w:r>
      <w:hyperlink r:id="rId22" w:history="1">
        <w:r>
          <w:rPr>
            <w:rStyle w:val="Hyperlink"/>
            <w:rFonts w:ascii="Arial" w:hAnsi="Arial" w:cs="Arial"/>
            <w14:ligatures w14:val="none"/>
          </w:rPr>
          <w:t>Facebook</w:t>
        </w:r>
      </w:hyperlink>
      <w:r>
        <w:rPr>
          <w:rFonts w:ascii="Arial" w:hAnsi="Arial" w:cs="Arial"/>
          <w14:ligatures w14:val="none"/>
        </w:rPr>
        <w:t xml:space="preserve">, </w:t>
      </w:r>
      <w:hyperlink r:id="rId23" w:history="1">
        <w:r>
          <w:rPr>
            <w:rStyle w:val="Hyperlink"/>
            <w:rFonts w:ascii="Arial" w:hAnsi="Arial" w:cs="Arial"/>
            <w14:ligatures w14:val="none"/>
          </w:rPr>
          <w:t>Twitter</w:t>
        </w:r>
      </w:hyperlink>
      <w:r>
        <w:rPr>
          <w:rFonts w:ascii="Arial" w:hAnsi="Arial" w:cs="Arial"/>
          <w14:ligatures w14:val="none"/>
        </w:rPr>
        <w:t xml:space="preserve">, or our </w:t>
      </w:r>
      <w:hyperlink r:id="rId24" w:history="1">
        <w:r>
          <w:rPr>
            <w:rStyle w:val="Hyperlink"/>
            <w:rFonts w:ascii="Arial" w:hAnsi="Arial" w:cs="Arial"/>
            <w14:ligatures w14:val="none"/>
          </w:rPr>
          <w:t>Website</w:t>
        </w:r>
      </w:hyperlink>
    </w:p>
    <w:p w14:paraId="07D3FE55" w14:textId="77777777" w:rsidR="00244824" w:rsidRDefault="00244824" w:rsidP="00244824">
      <w:pPr>
        <w:rPr>
          <w:rFonts w:ascii="Arial" w:hAnsi="Arial" w:cs="Arial"/>
          <w14:ligatures w14:val="none"/>
        </w:rPr>
      </w:pPr>
    </w:p>
    <w:p w14:paraId="6AD0C09E" w14:textId="77777777" w:rsidR="00244824" w:rsidRDefault="00244824" w:rsidP="00244824">
      <w:pPr>
        <w:rPr>
          <w:rFonts w:ascii="Arial" w:hAnsi="Arial" w:cs="Arial"/>
          <w14:ligatures w14:val="none"/>
        </w:rPr>
      </w:pPr>
      <w:r>
        <w:rPr>
          <w:rFonts w:ascii="Arial" w:hAnsi="Arial" w:cs="Arial"/>
          <w14:ligatures w14:val="none"/>
        </w:rPr>
        <w:t xml:space="preserve">Help raise money for Vermonters impacted by flood damage and show your Vermont pride with </w:t>
      </w:r>
      <w:r>
        <w:rPr>
          <w:rFonts w:ascii="Arial" w:hAnsi="Arial" w:cs="Arial"/>
          <w:i/>
          <w:iCs/>
          <w14:ligatures w14:val="none"/>
        </w:rPr>
        <w:t>Vermont Strong</w:t>
      </w:r>
      <w:r>
        <w:rPr>
          <w:rFonts w:ascii="Arial" w:hAnsi="Arial" w:cs="Arial"/>
          <w14:ligatures w14:val="none"/>
        </w:rPr>
        <w:t xml:space="preserve"> and </w:t>
      </w:r>
      <w:r>
        <w:rPr>
          <w:rFonts w:ascii="Arial" w:hAnsi="Arial" w:cs="Arial"/>
          <w:i/>
          <w:iCs/>
          <w14:ligatures w14:val="none"/>
        </w:rPr>
        <w:t>Tough Too</w:t>
      </w:r>
      <w:r>
        <w:rPr>
          <w:rFonts w:ascii="Arial" w:hAnsi="Arial" w:cs="Arial"/>
          <w14:ligatures w14:val="none"/>
        </w:rPr>
        <w:t xml:space="preserve"> license plates and socks. </w:t>
      </w:r>
      <w:hyperlink r:id="rId25" w:history="1">
        <w:r>
          <w:rPr>
            <w:rStyle w:val="Hyperlink"/>
            <w:rFonts w:ascii="Arial" w:hAnsi="Arial" w:cs="Arial"/>
            <w:color w:val="0000FF"/>
            <w14:ligatures w14:val="none"/>
          </w:rPr>
          <w:t>Click here to purchase your Vermont Strong gear</w:t>
        </w:r>
      </w:hyperlink>
      <w:r>
        <w:rPr>
          <w:rFonts w:ascii="Arial" w:hAnsi="Arial" w:cs="Arial"/>
          <w14:ligatures w14:val="none"/>
        </w:rPr>
        <w:t xml:space="preserve"> or visit </w:t>
      </w:r>
      <w:hyperlink r:id="rId26" w:history="1">
        <w:r>
          <w:rPr>
            <w:rStyle w:val="Hyperlink"/>
            <w:rFonts w:ascii="Arial" w:hAnsi="Arial" w:cs="Arial"/>
            <w:color w:val="0000FF"/>
            <w14:ligatures w14:val="none"/>
          </w:rPr>
          <w:t>DMV.Vermont.gov/VermontStrong23</w:t>
        </w:r>
      </w:hyperlink>
      <w:r>
        <w:rPr>
          <w:rFonts w:ascii="Arial" w:hAnsi="Arial" w:cs="Arial"/>
          <w14:ligatures w14:val="none"/>
        </w:rPr>
        <w:t xml:space="preserve">. Impacted Vermonters can find resources and referrals by visiting </w:t>
      </w:r>
      <w:hyperlink r:id="rId27" w:history="1">
        <w:r>
          <w:rPr>
            <w:rStyle w:val="Hyperlink"/>
            <w:rFonts w:ascii="Arial" w:hAnsi="Arial" w:cs="Arial"/>
            <w:color w:val="0000FF"/>
            <w14:ligatures w14:val="none"/>
          </w:rPr>
          <w:t>Vermont.Gov/Flood</w:t>
        </w:r>
      </w:hyperlink>
      <w:r>
        <w:rPr>
          <w:rFonts w:ascii="Arial" w:hAnsi="Arial" w:cs="Arial"/>
          <w14:ligatures w14:val="none"/>
        </w:rPr>
        <w:t>.</w:t>
      </w:r>
    </w:p>
    <w:p w14:paraId="0C6BA47D" w14:textId="77777777" w:rsidR="00080356" w:rsidRDefault="00080356" w:rsidP="00244824">
      <w:pPr>
        <w:pStyle w:val="NoSpacing"/>
      </w:pPr>
    </w:p>
    <w:sectPr w:rsidR="00080356" w:rsidSect="0024482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Ebrima">
    <w:panose1 w:val="02000000000000000000"/>
    <w:charset w:val="00"/>
    <w:family w:val="auto"/>
    <w:pitch w:val="variable"/>
    <w:sig w:usb0="A000005F" w:usb1="02000041" w:usb2="00000800" w:usb3="00000000" w:csb0="00000093" w:csb1="00000000"/>
  </w:font>
  <w:font w:name="Myanmar Text">
    <w:panose1 w:val="020B0502040204020203"/>
    <w:charset w:val="00"/>
    <w:family w:val="swiss"/>
    <w:pitch w:val="variable"/>
    <w:sig w:usb0="80000003" w:usb1="00000000" w:usb2="000004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824"/>
    <w:rsid w:val="00080356"/>
    <w:rsid w:val="00244824"/>
    <w:rsid w:val="008567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FC5FE"/>
  <w15:chartTrackingRefBased/>
  <w15:docId w15:val="{94407C24-4925-496B-86BD-B05D6ADD1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824"/>
    <w:pPr>
      <w:spacing w:after="0" w:line="240" w:lineRule="auto"/>
    </w:pPr>
    <w:rPr>
      <w:rFonts w:ascii="Calibri" w:hAnsi="Calibri" w:cs="Calibri"/>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44824"/>
    <w:pPr>
      <w:spacing w:after="0" w:line="240" w:lineRule="auto"/>
    </w:pPr>
  </w:style>
  <w:style w:type="character" w:styleId="Hyperlink">
    <w:name w:val="Hyperlink"/>
    <w:basedOn w:val="DefaultParagraphFont"/>
    <w:uiPriority w:val="99"/>
    <w:semiHidden/>
    <w:unhideWhenUsed/>
    <w:rsid w:val="0024482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82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Act-135-Info" TargetMode="External"/><Relationship Id="rId13" Type="http://schemas.openxmlformats.org/officeDocument/2006/relationships/hyperlink" Target="https://www.facebook.com/TheVermontDEC/" TargetMode="External"/><Relationship Id="rId18" Type="http://schemas.openxmlformats.org/officeDocument/2006/relationships/image" Target="cid:image002.jpg@01DA1236.EF7F6B10" TargetMode="External"/><Relationship Id="rId26" Type="http://schemas.openxmlformats.org/officeDocument/2006/relationships/hyperlink" Target="https://dmv.vermont.gov/vermontstrong23" TargetMode="External"/><Relationship Id="rId3" Type="http://schemas.openxmlformats.org/officeDocument/2006/relationships/webSettings" Target="webSettings.xml"/><Relationship Id="rId21" Type="http://schemas.openxmlformats.org/officeDocument/2006/relationships/hyperlink" Target="mailto:stephanie.brackin@vermont.gov" TargetMode="External"/><Relationship Id="rId7" Type="http://schemas.openxmlformats.org/officeDocument/2006/relationships/hyperlink" Target="https://bit.ly/Act-135-Info" TargetMode="External"/><Relationship Id="rId12" Type="http://schemas.openxmlformats.org/officeDocument/2006/relationships/hyperlink" Target="https://dec.vermont.gov/" TargetMode="External"/><Relationship Id="rId17" Type="http://schemas.openxmlformats.org/officeDocument/2006/relationships/image" Target="media/image1.jpeg"/><Relationship Id="rId25" Type="http://schemas.openxmlformats.org/officeDocument/2006/relationships/hyperlink" Target="https://vt.accessgov.com/dmv/Forms/Page/dmv/vtstrong/1" TargetMode="External"/><Relationship Id="rId2" Type="http://schemas.openxmlformats.org/officeDocument/2006/relationships/settings" Target="settings.xml"/><Relationship Id="rId16" Type="http://schemas.openxmlformats.org/officeDocument/2006/relationships/hyperlink" Target="mailto:anr.civilrights@vermont.gov" TargetMode="External"/><Relationship Id="rId20" Type="http://schemas.openxmlformats.org/officeDocument/2006/relationships/image" Target="cid:image003.jpg@01DA1236.EF7F6B10"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bit.ly/Act-135-Farm" TargetMode="External"/><Relationship Id="rId11" Type="http://schemas.openxmlformats.org/officeDocument/2006/relationships/hyperlink" Target="mailto:Betsy.Simard@Vermont.gov" TargetMode="External"/><Relationship Id="rId24" Type="http://schemas.openxmlformats.org/officeDocument/2006/relationships/hyperlink" Target="https://anr.vermont.gov/" TargetMode="External"/><Relationship Id="rId5" Type="http://schemas.openxmlformats.org/officeDocument/2006/relationships/hyperlink" Target="https://anronline.vermont.gov/app/" TargetMode="External"/><Relationship Id="rId15" Type="http://schemas.openxmlformats.org/officeDocument/2006/relationships/hyperlink" Target="https://dec.vermont.gov/press_releases" TargetMode="External"/><Relationship Id="rId23" Type="http://schemas.openxmlformats.org/officeDocument/2006/relationships/hyperlink" Target="https://twitter.com/VermontANR" TargetMode="External"/><Relationship Id="rId28" Type="http://schemas.openxmlformats.org/officeDocument/2006/relationships/fontTable" Target="fontTable.xml"/><Relationship Id="rId10" Type="http://schemas.openxmlformats.org/officeDocument/2006/relationships/hyperlink" Target="mailto:Jeff.Crocker@Vermont.gov" TargetMode="External"/><Relationship Id="rId19" Type="http://schemas.openxmlformats.org/officeDocument/2006/relationships/image" Target="media/image2.jpeg"/><Relationship Id="rId4" Type="http://schemas.openxmlformats.org/officeDocument/2006/relationships/hyperlink" Target="mailto:Jeff.Crocker@Vermont.gov" TargetMode="External"/><Relationship Id="rId9" Type="http://schemas.openxmlformats.org/officeDocument/2006/relationships/hyperlink" Target="https://bit.ly/VT-SFP" TargetMode="External"/><Relationship Id="rId14" Type="http://schemas.openxmlformats.org/officeDocument/2006/relationships/hyperlink" Target="https://www.instagram.com/thevermontdec/" TargetMode="External"/><Relationship Id="rId22" Type="http://schemas.openxmlformats.org/officeDocument/2006/relationships/hyperlink" Target="https://www.facebook.com/VTANR/" TargetMode="External"/><Relationship Id="rId27" Type="http://schemas.openxmlformats.org/officeDocument/2006/relationships/hyperlink" Target="https://www.vermont.gov/floo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762</Words>
  <Characters>4348</Characters>
  <Application>Microsoft Office Word</Application>
  <DocSecurity>0</DocSecurity>
  <Lines>36</Lines>
  <Paragraphs>10</Paragraphs>
  <ScaleCrop>false</ScaleCrop>
  <Company/>
  <LinksUpToDate>false</LinksUpToDate>
  <CharactersWithSpaces>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Therese Lounsbury</dc:creator>
  <cp:keywords/>
  <dc:description/>
  <cp:lastModifiedBy>Therese Lounsbury</cp:lastModifiedBy>
  <cp:revision>1</cp:revision>
  <dcterms:created xsi:type="dcterms:W3CDTF">2023-11-09T15:33:00Z</dcterms:created>
  <dcterms:modified xsi:type="dcterms:W3CDTF">2023-11-09T15:34:00Z</dcterms:modified>
</cp:coreProperties>
</file>