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FDB0" w14:textId="77777777" w:rsidR="000B1BEE" w:rsidRDefault="000B1BEE" w:rsidP="000B1BEE">
      <w:pPr>
        <w:spacing w:after="160" w:line="252" w:lineRule="auto"/>
        <w:rPr>
          <w:rFonts w:ascii="Arial" w:hAnsi="Arial" w:cs="Arial"/>
          <w14:ligatures w14:val="none"/>
        </w:rPr>
      </w:pPr>
      <w:r>
        <w:rPr>
          <w:rFonts w:ascii="Arial" w:hAnsi="Arial" w:cs="Arial"/>
          <w:b/>
          <w:bCs/>
          <w14:ligatures w14:val="none"/>
        </w:rPr>
        <w:t>PRESS RELEASE</w:t>
      </w:r>
      <w:r>
        <w:rPr>
          <w:rFonts w:ascii="Arial" w:hAnsi="Arial" w:cs="Arial"/>
          <w14:ligatures w14:val="none"/>
        </w:rPr>
        <w:br/>
        <w:t>For Immediate Release – October 18, 2023</w:t>
      </w:r>
    </w:p>
    <w:p w14:paraId="49BE0554" w14:textId="77777777" w:rsidR="000B1BEE" w:rsidRDefault="000B1BEE" w:rsidP="000B1BEE">
      <w:pPr>
        <w:rPr>
          <w:rFonts w:ascii="Arial" w:hAnsi="Arial" w:cs="Arial"/>
          <w:color w:val="000000"/>
          <w14:ligatures w14:val="none"/>
        </w:rPr>
      </w:pPr>
      <w:r>
        <w:rPr>
          <w:rFonts w:ascii="Arial" w:hAnsi="Arial" w:cs="Arial"/>
          <w:b/>
          <w:bCs/>
          <w:color w:val="000000"/>
          <w14:ligatures w14:val="none"/>
        </w:rPr>
        <w:t>Contact: Jackie</w:t>
      </w:r>
      <w:r>
        <w:rPr>
          <w:rFonts w:ascii="Arial" w:hAnsi="Arial" w:cs="Arial"/>
          <w:b/>
          <w:bCs/>
          <w:color w:val="000000"/>
          <w14:ligatures w14:val="none"/>
        </w:rPr>
        <w:br/>
      </w:r>
      <w:proofErr w:type="spellStart"/>
      <w:r>
        <w:rPr>
          <w:rFonts w:ascii="Arial" w:hAnsi="Arial" w:cs="Arial"/>
          <w:color w:val="000000"/>
          <w14:ligatures w14:val="none"/>
        </w:rPr>
        <w:t>Jackie</w:t>
      </w:r>
      <w:proofErr w:type="spellEnd"/>
      <w:r>
        <w:rPr>
          <w:rFonts w:ascii="Arial" w:hAnsi="Arial" w:cs="Arial"/>
          <w:color w:val="000000"/>
          <w14:ligatures w14:val="none"/>
        </w:rPr>
        <w:t xml:space="preserve"> Dagger, Vermont Outdoor Recreation Economic Collaborative Program Manager</w:t>
      </w:r>
    </w:p>
    <w:p w14:paraId="19DF50CB" w14:textId="77777777" w:rsidR="000B1BEE" w:rsidRDefault="000B1BEE" w:rsidP="000B1BEE">
      <w:pPr>
        <w:rPr>
          <w:rFonts w:ascii="Arial" w:hAnsi="Arial" w:cs="Arial"/>
          <w:color w:val="000000"/>
          <w14:ligatures w14:val="none"/>
        </w:rPr>
      </w:pPr>
      <w:r>
        <w:rPr>
          <w:rFonts w:ascii="Arial" w:hAnsi="Arial" w:cs="Arial"/>
          <w:color w:val="000000"/>
          <w14:ligatures w14:val="none"/>
        </w:rPr>
        <w:t>Department of Forests, Parks and Recreation and Agency of Commerce and Community Development</w:t>
      </w:r>
    </w:p>
    <w:p w14:paraId="272B3717" w14:textId="77777777" w:rsidR="000B1BEE" w:rsidRDefault="000B1BEE" w:rsidP="000B1BEE">
      <w:pPr>
        <w:rPr>
          <w:rFonts w:ascii="Arial" w:hAnsi="Arial" w:cs="Arial"/>
          <w:color w:val="000000"/>
          <w14:ligatures w14:val="none"/>
        </w:rPr>
      </w:pPr>
      <w:hyperlink r:id="rId5" w:history="1">
        <w:r>
          <w:rPr>
            <w:rStyle w:val="Hyperlink"/>
            <w:rFonts w:ascii="Arial" w:hAnsi="Arial" w:cs="Arial"/>
            <w:color w:val="0070C0"/>
            <w14:ligatures w14:val="none"/>
          </w:rPr>
          <w:t>jackie.dagger@vermont.gov</w:t>
        </w:r>
      </w:hyperlink>
      <w:r>
        <w:rPr>
          <w:rFonts w:ascii="Arial" w:hAnsi="Arial" w:cs="Arial"/>
          <w:color w:val="000000"/>
          <w14:ligatures w14:val="none"/>
        </w:rPr>
        <w:t>, 802-636-7410</w:t>
      </w:r>
    </w:p>
    <w:p w14:paraId="3FED41CD" w14:textId="77777777" w:rsidR="000B1BEE" w:rsidRDefault="000B1BEE" w:rsidP="000B1BEE">
      <w:pPr>
        <w:spacing w:after="160" w:line="252" w:lineRule="auto"/>
        <w:rPr>
          <w:rFonts w:ascii="Arial" w:hAnsi="Arial" w:cs="Arial"/>
          <w:color w:val="000000"/>
          <w:bdr w:val="none" w:sz="0" w:space="0" w:color="auto" w:frame="1"/>
          <w14:ligatures w14:val="none"/>
        </w:rPr>
      </w:pPr>
    </w:p>
    <w:p w14:paraId="0C022427" w14:textId="77777777" w:rsidR="000B1BEE" w:rsidRDefault="000B1BEE" w:rsidP="000B1BEE">
      <w:pPr>
        <w:spacing w:line="252" w:lineRule="auto"/>
        <w:rPr>
          <w:rFonts w:ascii="Arial" w:hAnsi="Arial" w:cs="Arial"/>
          <w:color w:val="000000"/>
          <w:bdr w:val="none" w:sz="0" w:space="0" w:color="auto" w:frame="1"/>
          <w14:ligatures w14:val="none"/>
        </w:rPr>
      </w:pPr>
      <w:r>
        <w:rPr>
          <w:rFonts w:ascii="Arial" w:hAnsi="Arial" w:cs="Arial"/>
          <w:color w:val="000000"/>
          <w:bdr w:val="none" w:sz="0" w:space="0" w:color="auto" w:frame="1"/>
          <w14:ligatures w14:val="none"/>
        </w:rPr>
        <w:t>Claire Polfus, Recreation Program Manager</w:t>
      </w:r>
    </w:p>
    <w:p w14:paraId="49319501" w14:textId="77777777" w:rsidR="000B1BEE" w:rsidRDefault="000B1BEE" w:rsidP="000B1BEE">
      <w:pPr>
        <w:spacing w:line="252" w:lineRule="auto"/>
        <w:rPr>
          <w:rFonts w:ascii="Arial" w:hAnsi="Arial" w:cs="Arial"/>
          <w:color w:val="000000"/>
          <w:bdr w:val="none" w:sz="0" w:space="0" w:color="auto" w:frame="1"/>
          <w14:ligatures w14:val="none"/>
        </w:rPr>
      </w:pPr>
      <w:r>
        <w:rPr>
          <w:rFonts w:ascii="Arial" w:hAnsi="Arial" w:cs="Arial"/>
          <w:color w:val="000000"/>
          <w:bdr w:val="none" w:sz="0" w:space="0" w:color="auto" w:frame="1"/>
          <w14:ligatures w14:val="none"/>
        </w:rPr>
        <w:t>Vermont Department of Forests, Parks, and Recreation</w:t>
      </w:r>
    </w:p>
    <w:p w14:paraId="0E2E20FB" w14:textId="77777777" w:rsidR="000B1BEE" w:rsidRDefault="000B1BEE" w:rsidP="000B1BEE">
      <w:pPr>
        <w:spacing w:line="252" w:lineRule="auto"/>
        <w:rPr>
          <w:rFonts w:ascii="Arial" w:hAnsi="Arial" w:cs="Arial"/>
          <w:color w:val="000000"/>
          <w:bdr w:val="none" w:sz="0" w:space="0" w:color="auto" w:frame="1"/>
          <w14:ligatures w14:val="none"/>
        </w:rPr>
      </w:pPr>
      <w:hyperlink r:id="rId6" w:history="1">
        <w:r>
          <w:rPr>
            <w:rStyle w:val="Hyperlink"/>
            <w:rFonts w:ascii="Arial" w:hAnsi="Arial" w:cs="Arial"/>
            <w:bdr w:val="none" w:sz="0" w:space="0" w:color="auto" w:frame="1"/>
            <w14:ligatures w14:val="none"/>
          </w:rPr>
          <w:t>claire.polfus@vermont.gov</w:t>
        </w:r>
      </w:hyperlink>
      <w:r>
        <w:rPr>
          <w:rFonts w:ascii="Arial" w:hAnsi="Arial" w:cs="Arial"/>
          <w:color w:val="000000"/>
          <w:bdr w:val="none" w:sz="0" w:space="0" w:color="auto" w:frame="1"/>
          <w14:ligatures w14:val="none"/>
        </w:rPr>
        <w:t>, 802-505-5372</w:t>
      </w:r>
    </w:p>
    <w:p w14:paraId="1AB3F9F4" w14:textId="77777777" w:rsidR="000B1BEE" w:rsidRDefault="000B1BEE" w:rsidP="000B1BEE">
      <w:pPr>
        <w:spacing w:after="160" w:line="252" w:lineRule="auto"/>
        <w:rPr>
          <w:rFonts w:ascii="Arial" w:hAnsi="Arial" w:cs="Arial"/>
          <w:color w:val="000000"/>
          <w:bdr w:val="none" w:sz="0" w:space="0" w:color="auto" w:frame="1"/>
          <w14:ligatures w14:val="none"/>
        </w:rPr>
      </w:pPr>
    </w:p>
    <w:p w14:paraId="0588C509" w14:textId="77777777" w:rsidR="000B1BEE" w:rsidRDefault="000B1BEE" w:rsidP="000B1BEE">
      <w:pPr>
        <w:spacing w:after="360"/>
        <w:jc w:val="center"/>
        <w:rPr>
          <w:rFonts w:ascii="Arial" w:hAnsi="Arial" w:cs="Arial"/>
          <w:color w:val="000000"/>
          <w:sz w:val="36"/>
          <w:szCs w:val="36"/>
          <w:bdr w:val="none" w:sz="0" w:space="0" w:color="auto" w:frame="1"/>
          <w14:ligatures w14:val="none"/>
        </w:rPr>
      </w:pPr>
      <w:r>
        <w:rPr>
          <w:rFonts w:ascii="Arial" w:hAnsi="Arial" w:cs="Arial"/>
          <w:b/>
          <w:bCs/>
          <w:sz w:val="32"/>
          <w:szCs w:val="32"/>
          <w14:ligatures w14:val="none"/>
        </w:rPr>
        <w:t xml:space="preserve">Move Forward Together Vermont: </w:t>
      </w:r>
      <w:r>
        <w:rPr>
          <w:rFonts w:ascii="Arial" w:hAnsi="Arial" w:cs="Arial"/>
          <w:b/>
          <w:bCs/>
          <w:sz w:val="32"/>
          <w:szCs w:val="32"/>
          <w14:ligatures w14:val="none"/>
        </w:rPr>
        <w:br/>
        <w:t>Vermont Embarks on Ambitious Outdoor Recreation Planning Effort</w:t>
      </w:r>
    </w:p>
    <w:p w14:paraId="6AFB9101" w14:textId="77777777" w:rsidR="000B1BEE" w:rsidRDefault="000B1BEE" w:rsidP="000B1BEE">
      <w:pPr>
        <w:spacing w:after="160" w:line="252" w:lineRule="auto"/>
        <w:rPr>
          <w:rFonts w:ascii="Arial" w:hAnsi="Arial" w:cs="Arial"/>
          <w:sz w:val="24"/>
          <w:szCs w:val="24"/>
          <w14:ligatures w14:val="none"/>
        </w:rPr>
      </w:pPr>
      <w:r>
        <w:rPr>
          <w:rFonts w:ascii="Arial" w:hAnsi="Arial" w:cs="Arial"/>
          <w:i/>
          <w:iCs/>
          <w:color w:val="000000"/>
          <w:bdr w:val="none" w:sz="0" w:space="0" w:color="auto" w:frame="1"/>
          <w14:ligatures w14:val="none"/>
        </w:rPr>
        <w:t>Killington, VT</w:t>
      </w:r>
      <w:r>
        <w:rPr>
          <w:rFonts w:ascii="Arial" w:hAnsi="Arial" w:cs="Arial"/>
          <w:color w:val="000000"/>
          <w:bdr w:val="none" w:sz="0" w:space="0" w:color="auto" w:frame="1"/>
          <w14:ligatures w14:val="none"/>
        </w:rPr>
        <w:t xml:space="preserve"> – </w:t>
      </w:r>
      <w:r>
        <w:rPr>
          <w:rFonts w:ascii="Arial" w:hAnsi="Arial" w:cs="Arial"/>
          <w14:ligatures w14:val="none"/>
        </w:rPr>
        <w:t>The Vermont Department of Forests, Parks, and Recreation (FPR) and the Vermont Outdoor Recreation Economic Collaborative (VOREC) launch groundbreaking “Move Forward Together Vermont: Designing our Outdoor Recreation Future.” This ambitious statewide planning endeavor has been set in motion to address a critical need – creating and sustaining opportunities that strengthen Vermont’s outdoor recreation spaces and communities.</w:t>
      </w:r>
    </w:p>
    <w:p w14:paraId="4FF6D00B" w14:textId="77777777" w:rsidR="000B1BEE" w:rsidRDefault="000B1BEE" w:rsidP="000B1BEE">
      <w:pPr>
        <w:spacing w:after="160" w:line="252" w:lineRule="auto"/>
        <w:rPr>
          <w:rFonts w:ascii="Arial" w:hAnsi="Arial" w:cs="Arial"/>
          <w14:ligatures w14:val="none"/>
        </w:rPr>
      </w:pPr>
      <w:r>
        <w:rPr>
          <w:rFonts w:ascii="Arial" w:hAnsi="Arial" w:cs="Arial"/>
          <w14:ligatures w14:val="none"/>
        </w:rPr>
        <w:t xml:space="preserve">"Over the next year, this broad public engagement process will develop a shared vision for Vermont’s outdoor recreation future and a set of priorities and action steps for achieving that future within five years," stated Jackie Dagger, VOREC Program Manager. "It will guide decisions about where to focus energy and resources across the outdoor recreation landscape." </w:t>
      </w:r>
    </w:p>
    <w:p w14:paraId="4A98196D" w14:textId="77777777" w:rsidR="000B1BEE" w:rsidRDefault="000B1BEE" w:rsidP="000B1BEE">
      <w:pPr>
        <w:spacing w:after="160" w:line="252" w:lineRule="auto"/>
        <w:rPr>
          <w:rFonts w:ascii="Arial" w:hAnsi="Arial" w:cs="Arial"/>
          <w14:ligatures w14:val="none"/>
        </w:rPr>
      </w:pPr>
      <w:r>
        <w:rPr>
          <w:rFonts w:ascii="Arial" w:hAnsi="Arial" w:cs="Arial"/>
          <w14:ligatures w14:val="none"/>
        </w:rPr>
        <w:t>This initiative, supported by the National Park Service Rivers, Trails and Conservation Assistance Program, merges the Statewide Comprehensive Outdoor Recreation Plan (SCORP) and the VOREC Action Plan. The planning effort will include multiple stakeholder surveys, focus groups, and workshops with the SCORP Technical Advisory Committee and the VOREC Steering Committee</w:t>
      </w:r>
    </w:p>
    <w:p w14:paraId="481445DC" w14:textId="77777777" w:rsidR="000B1BEE" w:rsidRDefault="000B1BEE" w:rsidP="000B1BEE">
      <w:pPr>
        <w:spacing w:after="160" w:line="252" w:lineRule="auto"/>
        <w:rPr>
          <w:rFonts w:ascii="Arial" w:hAnsi="Arial" w:cs="Arial"/>
          <w14:ligatures w14:val="none"/>
        </w:rPr>
      </w:pPr>
      <w:r>
        <w:rPr>
          <w:rFonts w:ascii="Arial" w:hAnsi="Arial" w:cs="Arial"/>
          <w14:ligatures w14:val="none"/>
        </w:rPr>
        <w:t>Timeline:</w:t>
      </w:r>
    </w:p>
    <w:p w14:paraId="4CC8EBE7" w14:textId="77777777" w:rsidR="000B1BEE" w:rsidRDefault="000B1BEE" w:rsidP="000B1BEE">
      <w:pPr>
        <w:numPr>
          <w:ilvl w:val="0"/>
          <w:numId w:val="1"/>
        </w:numPr>
        <w:spacing w:line="252" w:lineRule="auto"/>
        <w:rPr>
          <w:rFonts w:ascii="Arial" w:eastAsia="Times New Roman" w:hAnsi="Arial" w:cs="Arial"/>
          <w14:ligatures w14:val="none"/>
        </w:rPr>
      </w:pPr>
      <w:r>
        <w:rPr>
          <w:rFonts w:ascii="Arial" w:eastAsia="Times New Roman" w:hAnsi="Arial" w:cs="Arial"/>
          <w14:ligatures w14:val="none"/>
        </w:rPr>
        <w:t>Data Collection and Information Gathering (September 2023 – January 2024)</w:t>
      </w:r>
    </w:p>
    <w:p w14:paraId="530ED4BC" w14:textId="77777777" w:rsidR="000B1BEE" w:rsidRDefault="000B1BEE" w:rsidP="000B1BEE">
      <w:pPr>
        <w:numPr>
          <w:ilvl w:val="0"/>
          <w:numId w:val="1"/>
        </w:numPr>
        <w:spacing w:line="252" w:lineRule="auto"/>
        <w:rPr>
          <w:rFonts w:ascii="Arial" w:eastAsia="Times New Roman" w:hAnsi="Arial" w:cs="Arial"/>
          <w14:ligatures w14:val="none"/>
        </w:rPr>
      </w:pPr>
      <w:r>
        <w:rPr>
          <w:rFonts w:ascii="Arial" w:eastAsia="Times New Roman" w:hAnsi="Arial" w:cs="Arial"/>
          <w14:ligatures w14:val="none"/>
        </w:rPr>
        <w:t>Draft Vision and Priorities (February – May 2024)</w:t>
      </w:r>
    </w:p>
    <w:p w14:paraId="7B0405A3" w14:textId="77777777" w:rsidR="000B1BEE" w:rsidRDefault="000B1BEE" w:rsidP="000B1BEE">
      <w:pPr>
        <w:numPr>
          <w:ilvl w:val="0"/>
          <w:numId w:val="1"/>
        </w:numPr>
        <w:spacing w:line="252" w:lineRule="auto"/>
        <w:rPr>
          <w:rFonts w:ascii="Arial" w:eastAsia="Times New Roman" w:hAnsi="Arial" w:cs="Arial"/>
          <w14:ligatures w14:val="none"/>
        </w:rPr>
      </w:pPr>
      <w:r>
        <w:rPr>
          <w:rFonts w:ascii="Arial" w:eastAsia="Times New Roman" w:hAnsi="Arial" w:cs="Arial"/>
          <w14:ligatures w14:val="none"/>
        </w:rPr>
        <w:t>Public Feedback and Input (June – August 2024)</w:t>
      </w:r>
    </w:p>
    <w:p w14:paraId="64593A25" w14:textId="77777777" w:rsidR="000B1BEE" w:rsidRDefault="000B1BEE" w:rsidP="000B1BEE">
      <w:pPr>
        <w:numPr>
          <w:ilvl w:val="0"/>
          <w:numId w:val="1"/>
        </w:numPr>
        <w:spacing w:line="252" w:lineRule="auto"/>
        <w:rPr>
          <w:rFonts w:ascii="Arial" w:eastAsia="Times New Roman" w:hAnsi="Arial" w:cs="Arial"/>
          <w14:ligatures w14:val="none"/>
        </w:rPr>
      </w:pPr>
      <w:r>
        <w:rPr>
          <w:rFonts w:ascii="Arial" w:eastAsia="Times New Roman" w:hAnsi="Arial" w:cs="Arial"/>
          <w14:ligatures w14:val="none"/>
        </w:rPr>
        <w:t>Final Production and Design (Fall 2024)</w:t>
      </w:r>
    </w:p>
    <w:p w14:paraId="4E188810" w14:textId="77777777" w:rsidR="000B1BEE" w:rsidRDefault="000B1BEE" w:rsidP="000B1BEE">
      <w:pPr>
        <w:spacing w:after="160" w:line="252" w:lineRule="auto"/>
        <w:rPr>
          <w:rFonts w:ascii="Arial" w:hAnsi="Arial" w:cs="Arial"/>
          <w14:ligatures w14:val="none"/>
        </w:rPr>
      </w:pPr>
    </w:p>
    <w:p w14:paraId="1E28B9DD" w14:textId="77777777" w:rsidR="000B1BEE" w:rsidRDefault="000B1BEE" w:rsidP="000B1BEE">
      <w:pPr>
        <w:spacing w:after="160" w:line="252" w:lineRule="auto"/>
        <w:rPr>
          <w:rFonts w:ascii="Arial" w:hAnsi="Arial" w:cs="Arial"/>
          <w14:ligatures w14:val="none"/>
        </w:rPr>
      </w:pPr>
      <w:r>
        <w:rPr>
          <w:rFonts w:ascii="Arial" w:hAnsi="Arial" w:cs="Arial"/>
          <w14:ligatures w14:val="none"/>
        </w:rPr>
        <w:t>"We invite all Vermonters to participate in this process," urged Claire Polfus, FPR Recreation Program Manager. "Whether you're an avid outdoor enthusiast or simply appreciate spending time outdoors, we want to hear from you."</w:t>
      </w:r>
    </w:p>
    <w:p w14:paraId="1B6F03EB" w14:textId="77777777" w:rsidR="000B1BEE" w:rsidRDefault="000B1BEE" w:rsidP="000B1BEE">
      <w:pPr>
        <w:spacing w:after="160" w:line="252" w:lineRule="auto"/>
        <w:rPr>
          <w:rFonts w:ascii="Arial" w:hAnsi="Arial" w:cs="Arial"/>
          <w14:ligatures w14:val="none"/>
        </w:rPr>
      </w:pPr>
      <w:r>
        <w:rPr>
          <w:rFonts w:ascii="Arial" w:hAnsi="Arial" w:cs="Arial"/>
          <w14:ligatures w14:val="none"/>
        </w:rPr>
        <w:lastRenderedPageBreak/>
        <w:t xml:space="preserve">Currently, the </w:t>
      </w:r>
      <w:hyperlink r:id="rId7" w:history="1">
        <w:r>
          <w:rPr>
            <w:rStyle w:val="Hyperlink"/>
            <w:rFonts w:ascii="Arial" w:hAnsi="Arial" w:cs="Arial"/>
            <w14:ligatures w14:val="none"/>
          </w:rPr>
          <w:t>Vermont State of Recreation Survey 2023</w:t>
        </w:r>
      </w:hyperlink>
      <w:r>
        <w:rPr>
          <w:rFonts w:ascii="Arial" w:hAnsi="Arial" w:cs="Arial"/>
          <w14:ligatures w14:val="none"/>
        </w:rPr>
        <w:t xml:space="preserve"> is open for recreation providers such as municipalities, non-profit trails organizations, and recreation districts. This survey, conducted by the Vermont Recreation and Parks Association, will inform Move Forward Together Vermont. </w:t>
      </w:r>
    </w:p>
    <w:p w14:paraId="0CF5FD6E" w14:textId="77777777" w:rsidR="000B1BEE" w:rsidRDefault="000B1BEE" w:rsidP="000B1BEE">
      <w:pPr>
        <w:spacing w:after="160" w:line="252" w:lineRule="auto"/>
        <w:rPr>
          <w:rFonts w:ascii="Arial" w:hAnsi="Arial" w:cs="Arial"/>
          <w14:ligatures w14:val="none"/>
        </w:rPr>
      </w:pPr>
      <w:r>
        <w:rPr>
          <w:rFonts w:ascii="Arial" w:hAnsi="Arial" w:cs="Arial"/>
          <w14:ligatures w14:val="none"/>
        </w:rPr>
        <w:t xml:space="preserve">Surveys for the public and outdoor businesses will be available soon. Find more information and sign up for updates on </w:t>
      </w:r>
      <w:hyperlink r:id="rId8" w:history="1">
        <w:r>
          <w:rPr>
            <w:rStyle w:val="Hyperlink"/>
            <w:rFonts w:ascii="Arial" w:hAnsi="Arial" w:cs="Arial"/>
            <w14:ligatures w14:val="none"/>
          </w:rPr>
          <w:t>Move Forward Together Vermont’s</w:t>
        </w:r>
      </w:hyperlink>
      <w:r>
        <w:rPr>
          <w:rFonts w:ascii="Arial" w:hAnsi="Arial" w:cs="Arial"/>
          <w14:ligatures w14:val="none"/>
        </w:rPr>
        <w:t xml:space="preserve"> website.</w:t>
      </w:r>
    </w:p>
    <w:p w14:paraId="54081B22" w14:textId="77777777" w:rsidR="000B1BEE" w:rsidRDefault="000B1BEE" w:rsidP="000B1BEE">
      <w:pPr>
        <w:spacing w:after="160" w:line="252" w:lineRule="auto"/>
        <w:jc w:val="center"/>
        <w:rPr>
          <w:rFonts w:ascii="Arial" w:hAnsi="Arial" w:cs="Arial"/>
          <w14:ligatures w14:val="none"/>
        </w:rPr>
      </w:pPr>
      <w:r>
        <w:rPr>
          <w:rFonts w:ascii="Arial" w:hAnsi="Arial" w:cs="Arial"/>
          <w14:ligatures w14:val="none"/>
        </w:rPr>
        <w:t>###</w:t>
      </w:r>
    </w:p>
    <w:p w14:paraId="5605CDB4" w14:textId="77777777" w:rsidR="000B1BEE" w:rsidRDefault="000B1BEE" w:rsidP="000B1BEE">
      <w:pPr>
        <w:rPr>
          <w:rFonts w:ascii="Arial" w:hAnsi="Arial" w:cs="Arial"/>
        </w:rPr>
      </w:pPr>
      <w:r>
        <w:rPr>
          <w:rFonts w:ascii="Arial" w:hAnsi="Arial" w:cs="Arial"/>
        </w:rPr>
        <w:t xml:space="preserve">To view FPR press releases online, visit our website at </w:t>
      </w:r>
      <w:hyperlink r:id="rId9" w:history="1">
        <w:r>
          <w:rPr>
            <w:rStyle w:val="Hyperlink"/>
            <w:rFonts w:ascii="Arial" w:hAnsi="Arial" w:cs="Arial"/>
          </w:rPr>
          <w:t>https://fpr.vermont.gov/news</w:t>
        </w:r>
      </w:hyperlink>
      <w:r>
        <w:rPr>
          <w:rFonts w:ascii="Arial" w:hAnsi="Arial" w:cs="Arial"/>
        </w:rPr>
        <w:t>.</w:t>
      </w:r>
    </w:p>
    <w:p w14:paraId="37B150E0" w14:textId="77777777" w:rsidR="000B1BEE" w:rsidRDefault="000B1BEE" w:rsidP="000B1BEE">
      <w:pPr>
        <w:rPr>
          <w:rFonts w:ascii="Arial" w:hAnsi="Arial" w:cs="Arial"/>
          <w14:ligatures w14:val="none"/>
        </w:rPr>
      </w:pPr>
    </w:p>
    <w:p w14:paraId="28787D17" w14:textId="77777777" w:rsidR="000B1BEE" w:rsidRDefault="000B1BEE" w:rsidP="000B1BEE">
      <w:pPr>
        <w:rPr>
          <w:rFonts w:ascii="Arial" w:hAnsi="Arial" w:cs="Arial"/>
          <w14:ligatures w14:val="none"/>
        </w:rPr>
      </w:pPr>
    </w:p>
    <w:p w14:paraId="31639B6C" w14:textId="77777777" w:rsidR="000B1BEE" w:rsidRDefault="000B1BEE" w:rsidP="000B1BEE">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554E3D53" w14:textId="77777777" w:rsidR="000B1BEE" w:rsidRDefault="000B1BEE" w:rsidP="000B1BEE">
      <w:pPr>
        <w:rPr>
          <w:rFonts w:ascii="Arial" w:hAnsi="Arial" w:cs="Arial"/>
          <w14:ligatures w14:val="none"/>
        </w:rPr>
      </w:pPr>
      <w:r>
        <w:rPr>
          <w:rFonts w:ascii="Arial" w:hAnsi="Arial" w:cs="Arial"/>
          <w14:ligatures w14:val="none"/>
        </w:rPr>
        <w:t>Vermont Agency of Natural Resources</w:t>
      </w:r>
    </w:p>
    <w:p w14:paraId="359370BF" w14:textId="77777777" w:rsidR="000B1BEE" w:rsidRDefault="000B1BEE" w:rsidP="000B1BEE">
      <w:pPr>
        <w:rPr>
          <w:rFonts w:ascii="Arial" w:hAnsi="Arial" w:cs="Arial"/>
          <w14:ligatures w14:val="none"/>
        </w:rPr>
      </w:pPr>
      <w:r>
        <w:rPr>
          <w:rFonts w:ascii="Arial" w:hAnsi="Arial" w:cs="Arial"/>
          <w14:ligatures w14:val="none"/>
        </w:rPr>
        <w:t>1 National Life Drive, Davis 2, Montpelier, VT 05620-3901</w:t>
      </w:r>
    </w:p>
    <w:p w14:paraId="74590FD2" w14:textId="77777777" w:rsidR="000B1BEE" w:rsidRDefault="000B1BEE" w:rsidP="000B1BEE">
      <w:pPr>
        <w:rPr>
          <w:rFonts w:ascii="Arial" w:hAnsi="Arial" w:cs="Arial"/>
          <w:color w:val="0070C0"/>
          <w14:ligatures w14:val="none"/>
        </w:rPr>
      </w:pPr>
      <w:r>
        <w:rPr>
          <w:rFonts w:ascii="Arial" w:hAnsi="Arial" w:cs="Arial"/>
          <w14:ligatures w14:val="none"/>
        </w:rPr>
        <w:t xml:space="preserve">(802) 261-0606 | </w:t>
      </w:r>
      <w:hyperlink r:id="rId10" w:history="1">
        <w:r>
          <w:rPr>
            <w:rStyle w:val="Hyperlink"/>
            <w:rFonts w:ascii="Arial" w:hAnsi="Arial" w:cs="Arial"/>
            <w:color w:val="0070C0"/>
            <w14:ligatures w14:val="none"/>
          </w:rPr>
          <w:t>stephanie.brackin@vermont.gov</w:t>
        </w:r>
      </w:hyperlink>
    </w:p>
    <w:p w14:paraId="17C0F396" w14:textId="77777777" w:rsidR="000B1BEE" w:rsidRDefault="000B1BEE" w:rsidP="000B1BEE">
      <w:pPr>
        <w:rPr>
          <w:rFonts w:ascii="Arial" w:hAnsi="Arial" w:cs="Arial"/>
          <w14:ligatures w14:val="none"/>
        </w:rPr>
      </w:pPr>
      <w:r>
        <w:rPr>
          <w:rFonts w:ascii="Arial" w:hAnsi="Arial" w:cs="Arial"/>
          <w14:ligatures w14:val="none"/>
        </w:rPr>
        <w:t xml:space="preserve">Connect with us on </w:t>
      </w:r>
      <w:hyperlink r:id="rId11" w:history="1">
        <w:r>
          <w:rPr>
            <w:rStyle w:val="Hyperlink"/>
            <w:rFonts w:ascii="Arial" w:hAnsi="Arial" w:cs="Arial"/>
            <w14:ligatures w14:val="none"/>
          </w:rPr>
          <w:t>Facebook</w:t>
        </w:r>
      </w:hyperlink>
      <w:r>
        <w:rPr>
          <w:rFonts w:ascii="Arial" w:hAnsi="Arial" w:cs="Arial"/>
          <w14:ligatures w14:val="none"/>
        </w:rPr>
        <w:t xml:space="preserve">, </w:t>
      </w:r>
      <w:hyperlink r:id="rId12" w:history="1">
        <w:r>
          <w:rPr>
            <w:rStyle w:val="Hyperlink"/>
            <w:rFonts w:ascii="Arial" w:hAnsi="Arial" w:cs="Arial"/>
            <w14:ligatures w14:val="none"/>
          </w:rPr>
          <w:t>Twitter</w:t>
        </w:r>
      </w:hyperlink>
      <w:r>
        <w:rPr>
          <w:rFonts w:ascii="Arial" w:hAnsi="Arial" w:cs="Arial"/>
          <w14:ligatures w14:val="none"/>
        </w:rPr>
        <w:t xml:space="preserve">, or our </w:t>
      </w:r>
      <w:hyperlink r:id="rId13" w:history="1">
        <w:r>
          <w:rPr>
            <w:rStyle w:val="Hyperlink"/>
            <w:rFonts w:ascii="Arial" w:hAnsi="Arial" w:cs="Arial"/>
            <w14:ligatures w14:val="none"/>
          </w:rPr>
          <w:t>Website</w:t>
        </w:r>
      </w:hyperlink>
    </w:p>
    <w:p w14:paraId="604D848D" w14:textId="77777777" w:rsidR="000B1BEE" w:rsidRDefault="000B1BEE" w:rsidP="000B1BEE">
      <w:pPr>
        <w:rPr>
          <w:rFonts w:ascii="Arial" w:hAnsi="Arial" w:cs="Arial"/>
          <w14:ligatures w14:val="none"/>
        </w:rPr>
      </w:pPr>
    </w:p>
    <w:p w14:paraId="18E304DE" w14:textId="77777777" w:rsidR="000B1BEE" w:rsidRDefault="000B1BEE" w:rsidP="000B1BEE">
      <w:pPr>
        <w:rPr>
          <w:rFonts w:ascii="Arial" w:hAnsi="Arial" w:cs="Arial"/>
          <w14:ligatures w14:val="none"/>
        </w:rPr>
      </w:pPr>
      <w:r>
        <w:rPr>
          <w:rFonts w:ascii="Arial" w:hAnsi="Arial" w:cs="Arial"/>
          <w14:ligatures w14:val="none"/>
        </w:rPr>
        <w:t xml:space="preserve">Help raise money for Vermonters impacted by flood damage and show your Vermont pride with </w:t>
      </w:r>
      <w:r>
        <w:rPr>
          <w:rFonts w:ascii="Arial" w:hAnsi="Arial" w:cs="Arial"/>
          <w:i/>
          <w:iCs/>
          <w14:ligatures w14:val="none"/>
        </w:rPr>
        <w:t>Vermont Strong</w:t>
      </w:r>
      <w:r>
        <w:rPr>
          <w:rFonts w:ascii="Arial" w:hAnsi="Arial" w:cs="Arial"/>
          <w14:ligatures w14:val="none"/>
        </w:rPr>
        <w:t xml:space="preserve"> and </w:t>
      </w:r>
      <w:r>
        <w:rPr>
          <w:rFonts w:ascii="Arial" w:hAnsi="Arial" w:cs="Arial"/>
          <w:i/>
          <w:iCs/>
          <w14:ligatures w14:val="none"/>
        </w:rPr>
        <w:t>Tough Too</w:t>
      </w:r>
      <w:r>
        <w:rPr>
          <w:rFonts w:ascii="Arial" w:hAnsi="Arial" w:cs="Arial"/>
          <w14:ligatures w14:val="none"/>
        </w:rPr>
        <w:t xml:space="preserve"> license plates and socks. </w:t>
      </w:r>
      <w:hyperlink r:id="rId14" w:history="1">
        <w:r>
          <w:rPr>
            <w:rStyle w:val="Hyperlink"/>
            <w:rFonts w:ascii="Arial" w:hAnsi="Arial" w:cs="Arial"/>
            <w:color w:val="0000FF"/>
            <w14:ligatures w14:val="none"/>
          </w:rPr>
          <w:t>Click here to purchase your Vermont Strong gear</w:t>
        </w:r>
      </w:hyperlink>
      <w:r>
        <w:rPr>
          <w:rFonts w:ascii="Arial" w:hAnsi="Arial" w:cs="Arial"/>
          <w14:ligatures w14:val="none"/>
        </w:rPr>
        <w:t xml:space="preserve"> or visit </w:t>
      </w:r>
      <w:hyperlink r:id="rId15" w:history="1">
        <w:r>
          <w:rPr>
            <w:rStyle w:val="Hyperlink"/>
            <w:rFonts w:ascii="Arial" w:hAnsi="Arial" w:cs="Arial"/>
            <w:color w:val="0000FF"/>
            <w14:ligatures w14:val="none"/>
          </w:rPr>
          <w:t>DMV.Vermont.gov/VermontStrong23</w:t>
        </w:r>
      </w:hyperlink>
      <w:r>
        <w:rPr>
          <w:rFonts w:ascii="Arial" w:hAnsi="Arial" w:cs="Arial"/>
          <w14:ligatures w14:val="none"/>
        </w:rPr>
        <w:t xml:space="preserve">. Impacted Vermonters can find resources and referrals by visiting </w:t>
      </w:r>
      <w:hyperlink r:id="rId16" w:history="1">
        <w:r>
          <w:rPr>
            <w:rStyle w:val="Hyperlink"/>
            <w:rFonts w:ascii="Arial" w:hAnsi="Arial" w:cs="Arial"/>
            <w:color w:val="0000FF"/>
            <w14:ligatures w14:val="none"/>
          </w:rPr>
          <w:t>Vermont.Gov/Flood</w:t>
        </w:r>
      </w:hyperlink>
      <w:r>
        <w:rPr>
          <w:rFonts w:ascii="Arial" w:hAnsi="Arial" w:cs="Arial"/>
          <w14:ligatures w14:val="none"/>
        </w:rPr>
        <w:t>.</w:t>
      </w:r>
    </w:p>
    <w:p w14:paraId="242AF4EC" w14:textId="77777777" w:rsidR="00080356" w:rsidRDefault="00080356" w:rsidP="000B1BEE">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A3EE8"/>
    <w:multiLevelType w:val="hybridMultilevel"/>
    <w:tmpl w:val="F6A2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328370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E"/>
    <w:rsid w:val="00080356"/>
    <w:rsid w:val="000B1BEE"/>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9BDC"/>
  <w15:chartTrackingRefBased/>
  <w15:docId w15:val="{1B2BA916-0081-4E59-B8BC-2EB94AD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BE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EE"/>
    <w:pPr>
      <w:spacing w:after="0" w:line="240" w:lineRule="auto"/>
    </w:pPr>
  </w:style>
  <w:style w:type="character" w:styleId="Hyperlink">
    <w:name w:val="Hyperlink"/>
    <w:basedOn w:val="DefaultParagraphFont"/>
    <w:uiPriority w:val="99"/>
    <w:semiHidden/>
    <w:unhideWhenUsed/>
    <w:rsid w:val="000B1B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1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g.is/14mXSm0" TargetMode="External"/><Relationship Id="rId13" Type="http://schemas.openxmlformats.org/officeDocument/2006/relationships/hyperlink" Target="https://anr.vermont.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b.gy/f9jo8" TargetMode="External"/><Relationship Id="rId12" Type="http://schemas.openxmlformats.org/officeDocument/2006/relationships/hyperlink" Target="https://twitter.com/VermontAN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ermont.gov/flood" TargetMode="External"/><Relationship Id="rId1" Type="http://schemas.openxmlformats.org/officeDocument/2006/relationships/numbering" Target="numbering.xml"/><Relationship Id="rId6" Type="http://schemas.openxmlformats.org/officeDocument/2006/relationships/hyperlink" Target="mailto:claire.polfus@vermont.gov" TargetMode="External"/><Relationship Id="rId11" Type="http://schemas.openxmlformats.org/officeDocument/2006/relationships/hyperlink" Target="https://www.facebook.com/VTANR/" TargetMode="External"/><Relationship Id="rId5" Type="http://schemas.openxmlformats.org/officeDocument/2006/relationships/hyperlink" Target="mailto:jackie.dagger@vermont.gov" TargetMode="External"/><Relationship Id="rId15" Type="http://schemas.openxmlformats.org/officeDocument/2006/relationships/hyperlink" Target="https://dmv.vermont.gov/vermontstrong23" TargetMode="External"/><Relationship Id="rId10" Type="http://schemas.openxmlformats.org/officeDocument/2006/relationships/hyperlink" Target="mailto:stephanie.brackin@vermont.gov" TargetMode="External"/><Relationship Id="rId4" Type="http://schemas.openxmlformats.org/officeDocument/2006/relationships/webSettings" Target="webSettings.xml"/><Relationship Id="rId9" Type="http://schemas.openxmlformats.org/officeDocument/2006/relationships/hyperlink" Target="https://fpr.vermont.gov/news" TargetMode="External"/><Relationship Id="rId14" Type="http://schemas.openxmlformats.org/officeDocument/2006/relationships/hyperlink" Target="https://vt.accessgov.com/dmv/Forms/Page/dmv/vtstro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2023-10-19T13:45:00Z</dcterms:created>
  <dcterms:modified xsi:type="dcterms:W3CDTF">2023-10-19T13:46:00Z</dcterms:modified>
</cp:coreProperties>
</file>